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946" w:rsidRPr="00387053" w:rsidRDefault="00787746" w:rsidP="008670CB">
      <w:pPr>
        <w:jc w:val="center"/>
        <w:rPr>
          <w:rFonts w:ascii="Sylfaen" w:hAnsi="Sylfaen" w:cs="Sylfaen"/>
          <w:b/>
          <w:noProof/>
          <w:sz w:val="16"/>
          <w:szCs w:val="16"/>
          <w:lang w:val="ka-GE"/>
        </w:rPr>
      </w:pPr>
      <w:r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მომსახურების </w:t>
      </w:r>
      <w:r w:rsidR="00A35895" w:rsidRPr="00387053">
        <w:rPr>
          <w:rFonts w:ascii="Sylfaen" w:hAnsi="Sylfaen" w:cs="Sylfaen"/>
          <w:b/>
          <w:noProof/>
          <w:sz w:val="16"/>
          <w:szCs w:val="16"/>
          <w:lang w:val="ka-GE"/>
        </w:rPr>
        <w:t xml:space="preserve">ხელშეკრულება </w:t>
      </w:r>
      <w:r w:rsidR="004E4876" w:rsidRPr="00387053">
        <w:rPr>
          <w:rFonts w:ascii="Sylfaen" w:hAnsi="Sylfaen" w:cs="Sylfaen"/>
          <w:b/>
          <w:noProof/>
          <w:sz w:val="16"/>
          <w:szCs w:val="16"/>
          <w:lang w:val="ka-GE"/>
        </w:rPr>
        <w:t>#</w:t>
      </w:r>
      <w:r w:rsidR="004E4876" w:rsidRPr="0038705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4E4876" w:rsidRPr="00387053">
        <w:rPr>
          <w:rFonts w:ascii="Sylfaen" w:hAnsi="Sylfaen" w:cstheme="minorHAnsi"/>
          <w:b/>
          <w:noProof/>
          <w:sz w:val="16"/>
          <w:szCs w:val="16"/>
          <w:lang w:val="ka-GE"/>
        </w:rPr>
        <w:instrText xml:space="preserve"> FORMTEXT </w:instrText>
      </w:r>
      <w:r w:rsidR="004E4876" w:rsidRPr="00387053">
        <w:rPr>
          <w:rFonts w:ascii="Sylfaen" w:hAnsi="Sylfaen" w:cstheme="minorHAnsi"/>
          <w:b/>
          <w:noProof/>
          <w:sz w:val="16"/>
          <w:szCs w:val="16"/>
          <w:lang w:val="ka-GE"/>
        </w:rPr>
      </w:r>
      <w:r w:rsidR="004E4876" w:rsidRPr="0038705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separate"/>
      </w:r>
      <w:r w:rsidR="004E4876" w:rsidRPr="0038705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38705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38705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38705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387053">
        <w:rPr>
          <w:rFonts w:ascii="Sylfaen" w:hAnsi="Sylfaen" w:cstheme="minorHAnsi"/>
          <w:b/>
          <w:noProof/>
          <w:sz w:val="16"/>
          <w:szCs w:val="16"/>
          <w:lang w:val="ka-GE"/>
        </w:rPr>
        <w:t> </w:t>
      </w:r>
      <w:r w:rsidR="004E4876" w:rsidRPr="00387053">
        <w:rPr>
          <w:rFonts w:ascii="Sylfaen" w:hAnsi="Sylfaen" w:cstheme="minorHAnsi"/>
          <w:b/>
          <w:noProof/>
          <w:sz w:val="16"/>
          <w:szCs w:val="16"/>
          <w:lang w:val="ka-GE"/>
        </w:rPr>
        <w:fldChar w:fldCharType="end"/>
      </w:r>
    </w:p>
    <w:p w:rsidR="00A15946" w:rsidRPr="0073714B" w:rsidRDefault="00A15946" w:rsidP="008670CB">
      <w:pPr>
        <w:jc w:val="center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8205C3" w:rsidRPr="0073714B" w:rsidRDefault="005E19F3" w:rsidP="008670CB">
      <w:pPr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ქალაქი"/>
          <w:tag w:val="აირჩიეთ ქალაქი"/>
          <w:id w:val="640090512"/>
          <w:placeholder>
            <w:docPart w:val="DefaultPlaceholder_1082065159"/>
          </w:placeholder>
          <w:comboBox>
            <w:listItem w:displayText="ქ. თბილისი" w:value="ქ. თბილისი"/>
            <w:listItem w:displayText="ქ. ბათუმი" w:value="ქ. ბათუმი"/>
            <w:listItem w:displayText="ქ. ქუთაისი" w:value="ქ. ქუთაისი"/>
            <w:listItem w:displayText="ქ. რუსთავი" w:value="ქ. რუსთავი"/>
            <w:listItem w:displayText="ქ. ფოთი" w:value="ქ. ფოთი"/>
            <w:listItem w:displayText="ქ. თელავი" w:value="ქ. თელავი"/>
            <w:listItem w:displayText="ქ. გორი" w:value="ქ. გორი"/>
          </w:comboBox>
        </w:sdtPr>
        <w:sdtEndPr/>
        <w:sdtContent>
          <w:r w:rsidR="00CF2839" w:rsidRPr="0073714B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ქ. თბილისი</w:t>
          </w:r>
        </w:sdtContent>
      </w:sdt>
      <w:r w:rsidR="00C36ED8" w:rsidRPr="0073714B">
        <w:rPr>
          <w:rFonts w:ascii="Sylfaen" w:hAnsi="Sylfaen" w:cs="Sylfaen"/>
          <w:b/>
          <w:noProof/>
          <w:sz w:val="14"/>
          <w:szCs w:val="14"/>
          <w:lang w:val="ka-GE"/>
        </w:rPr>
        <w:t>, ს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>ა</w:t>
      </w:r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ქართველო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602CB9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</w:t>
      </w:r>
      <w:r w:rsidR="00EA3DF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                                               </w:t>
      </w:r>
      <w:r w:rsidR="009A7CB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                    </w:t>
      </w:r>
      <w:r w:rsidR="00BB0077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                  </w:t>
      </w:r>
      <w:r w:rsidR="00D3522E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 </w:t>
      </w:r>
      <w:r w:rsidR="008E4741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რიცხვი"/>
          <w:tag w:val="აირჩიეთ რიცხვი"/>
          <w:id w:val="-1620681225"/>
          <w:lock w:val="sdtLocked"/>
          <w:placeholder>
            <w:docPart w:val="DefaultPlaceholder_1082065159"/>
          </w:placeholder>
          <w:dropDownList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  <w:listItem w:displayText="06" w:value="06"/>
            <w:listItem w:displayText="07" w:value="07"/>
            <w:listItem w:displayText="08" w:value="08"/>
            <w:listItem w:displayText="09" w:value="0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dropDownList>
        </w:sdtPr>
        <w:sdtEndPr/>
        <w:sdtContent>
          <w:r w:rsidR="005942E0" w:rsidRPr="0073714B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01</w:t>
          </w:r>
        </w:sdtContent>
      </w:sdt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თვე"/>
          <w:tag w:val="აირჩიეთ თვე"/>
          <w:id w:val="-1538810035"/>
          <w:lock w:val="sdtLocked"/>
          <w:placeholder>
            <w:docPart w:val="DefaultPlaceholder_1082065159"/>
          </w:placeholder>
          <w:dropDownList>
            <w:listItem w:displayText="იანვარი" w:value="იანვარი"/>
            <w:listItem w:displayText="თებერვალი" w:value="თებერვალი"/>
            <w:listItem w:displayText="მარტი" w:value="მარტი"/>
            <w:listItem w:displayText="აპრილი" w:value="აპრილი"/>
            <w:listItem w:displayText="მაისი" w:value="მაისი"/>
            <w:listItem w:displayText="ივნისი" w:value="ივნისი"/>
            <w:listItem w:displayText="ივლისი" w:value="ივლისი"/>
            <w:listItem w:displayText="აგვისტო" w:value="აგვისტო"/>
            <w:listItem w:displayText="სექტემბერი" w:value="სექტემბერი"/>
            <w:listItem w:displayText="ოქტომბერი" w:value="ოქტომბერი"/>
            <w:listItem w:displayText="ნოემბერი" w:value="ნოემბერი"/>
            <w:listItem w:displayText="დეკემბერი" w:value="დეკემბერი"/>
          </w:dropDownList>
        </w:sdtPr>
        <w:sdtEndPr/>
        <w:sdtContent>
          <w:r w:rsidR="008D7E7A" w:rsidRPr="0073714B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იანვარი</w:t>
          </w:r>
        </w:sdtContent>
      </w:sdt>
      <w:r w:rsidR="005942E0" w:rsidRPr="0073714B">
        <w:rPr>
          <w:rFonts w:ascii="Sylfaen" w:hAnsi="Sylfaen" w:cs="Sylfaen"/>
          <w:b/>
          <w:noProof/>
          <w:sz w:val="14"/>
          <w:szCs w:val="14"/>
          <w:lang w:val="ka-GE"/>
        </w:rPr>
        <w:t>,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20</w:t>
      </w:r>
      <w:sdt>
        <w:sdtPr>
          <w:rPr>
            <w:rFonts w:ascii="Sylfaen" w:hAnsi="Sylfaen" w:cs="Sylfaen"/>
            <w:b/>
            <w:noProof/>
            <w:sz w:val="14"/>
            <w:szCs w:val="14"/>
            <w:lang w:val="ka-GE"/>
          </w:rPr>
          <w:alias w:val="აირჩიეთ წელიწადი"/>
          <w:tag w:val="აირჩიეთ წელიწადი"/>
          <w:id w:val="-1013999299"/>
          <w:lock w:val="sdtLocked"/>
          <w:placeholder>
            <w:docPart w:val="DefaultPlaceholder_1082065159"/>
          </w:placeholder>
          <w:dropDownList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</w:dropDownList>
        </w:sdtPr>
        <w:sdtEndPr/>
        <w:sdtContent>
          <w:r w:rsidR="00A03F1A">
            <w:rPr>
              <w:rFonts w:ascii="Sylfaen" w:hAnsi="Sylfaen" w:cs="Sylfaen"/>
              <w:b/>
              <w:noProof/>
              <w:sz w:val="14"/>
              <w:szCs w:val="14"/>
              <w:lang w:val="ka-GE"/>
            </w:rPr>
            <w:t>17</w:t>
          </w:r>
        </w:sdtContent>
      </w:sdt>
      <w:r w:rsidR="005F770D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წ</w:t>
      </w:r>
      <w:r w:rsidR="004545D4" w:rsidRPr="0073714B">
        <w:rPr>
          <w:rFonts w:ascii="Sylfaen" w:hAnsi="Sylfaen" w:cs="Sylfaen"/>
          <w:b/>
          <w:noProof/>
          <w:sz w:val="14"/>
          <w:szCs w:val="14"/>
          <w:lang w:val="ka-GE"/>
        </w:rPr>
        <w:t>ელი</w:t>
      </w:r>
      <w:r w:rsidR="00A15946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485EBE" w:rsidRPr="0073714B" w:rsidRDefault="00485EBE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0638B7" w:rsidRPr="0073714B" w:rsidTr="00387053">
        <w:trPr>
          <w:gridAfter w:val="2"/>
          <w:wAfter w:w="5891" w:type="dxa"/>
          <w:trHeight w:val="144"/>
        </w:trPr>
        <w:tc>
          <w:tcPr>
            <w:tcW w:w="613" w:type="dxa"/>
          </w:tcPr>
          <w:p w:rsidR="000638B7" w:rsidRPr="0073714B" w:rsidRDefault="000638B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shd w:val="clear" w:color="auto" w:fill="808080" w:themeFill="background1" w:themeFillShade="80"/>
          </w:tcPr>
          <w:p w:rsidR="000638B7" w:rsidRPr="00387053" w:rsidRDefault="000638B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theme="minorHAnsi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38705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მომსახურების ხელშეკრულების მხარეებს წარმოადგენენ:</w:t>
            </w:r>
          </w:p>
        </w:tc>
      </w:tr>
      <w:tr w:rsidR="00BB0077" w:rsidRPr="0073714B" w:rsidTr="00387053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8670CB">
            <w:pP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73714B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: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        </w:t>
            </w:r>
          </w:p>
        </w:tc>
        <w:tc>
          <w:tcPr>
            <w:tcW w:w="437" w:type="dxa"/>
          </w:tcPr>
          <w:p w:rsidR="00BB0077" w:rsidRPr="0073714B" w:rsidRDefault="00BB007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73714B" w:rsidRDefault="00BB007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387053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საფირმო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73714B" w:rsidRDefault="00BB0077" w:rsidP="0024630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73714B" w:rsidRDefault="00BB0077" w:rsidP="0024630C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სს</w:t>
            </w:r>
            <w:r w:rsidRPr="0073714B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”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ლიბერთი</w:t>
            </w:r>
            <w:r w:rsidRPr="0073714B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  <w:r w:rsidRPr="0073714B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”</w:t>
            </w:r>
          </w:p>
        </w:tc>
      </w:tr>
      <w:tr w:rsidR="00BB0077" w:rsidRPr="0073714B" w:rsidTr="00387053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 მისამართი:</w:t>
            </w:r>
          </w:p>
        </w:tc>
        <w:tc>
          <w:tcPr>
            <w:tcW w:w="437" w:type="dxa"/>
          </w:tcPr>
          <w:p w:rsidR="00BB0077" w:rsidRPr="0073714B" w:rsidRDefault="00BB0077" w:rsidP="008670C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73714B" w:rsidRDefault="00BB007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საქართველო, ქ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.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თბილისი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,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ჭავჭავაძის გამზ.</w:t>
            </w:r>
            <w:r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№74;</w:t>
            </w:r>
          </w:p>
        </w:tc>
      </w:tr>
      <w:tr w:rsidR="00BB0077" w:rsidRPr="0073714B" w:rsidTr="00387053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-</w:t>
            </w: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 კოდი: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  <w:tc>
          <w:tcPr>
            <w:tcW w:w="437" w:type="dxa"/>
          </w:tcPr>
          <w:p w:rsidR="00BB0077" w:rsidRPr="0073714B" w:rsidRDefault="00BB007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73714B" w:rsidRDefault="00BB0077" w:rsidP="008670CB">
            <w:pPr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203828304</w:t>
            </w:r>
          </w:p>
        </w:tc>
      </w:tr>
      <w:tr w:rsidR="00BB0077" w:rsidRPr="0073714B" w:rsidTr="00387053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BB0077" w:rsidRPr="0073714B" w:rsidRDefault="00BB007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73714B" w:rsidRDefault="00BB007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387053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B0077" w:rsidRPr="00AB2906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 w:cstheme="minorHAnsi"/>
                <w:i/>
                <w:noProof/>
                <w:sz w:val="14"/>
                <w:szCs w:val="14"/>
                <w:lang w:val="ka-GE"/>
              </w:rPr>
              <w:t>(ივსება იმ შემთხვევაში თუ განსხვავდება იურიდიული მისამართისაგან)</w:t>
            </w:r>
          </w:p>
        </w:tc>
        <w:tc>
          <w:tcPr>
            <w:tcW w:w="437" w:type="dxa"/>
          </w:tcPr>
          <w:p w:rsidR="00BB0077" w:rsidRPr="0073714B" w:rsidRDefault="00BB007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73714B" w:rsidRDefault="00BB007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73714B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387053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BB0077" w:rsidRDefault="00BB007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73714B" w:rsidRDefault="00BB007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73714B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387053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BB0077" w:rsidRDefault="00BB007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73714B" w:rsidRDefault="00BB007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73714B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387053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3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წარმომადგენელი (ხელმომწერი) პირი:</w:t>
            </w:r>
          </w:p>
        </w:tc>
        <w:tc>
          <w:tcPr>
            <w:tcW w:w="437" w:type="dxa"/>
          </w:tcPr>
          <w:p w:rsidR="00BB0077" w:rsidRPr="0073714B" w:rsidRDefault="00BB007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73714B" w:rsidRDefault="00BB007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73714B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387053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CB3FA7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BB0077" w:rsidRPr="0073714B" w:rsidRDefault="00BB007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bookmarkStart w:id="0" w:name="Text3"/>
        <w:tc>
          <w:tcPr>
            <w:tcW w:w="5454" w:type="dxa"/>
          </w:tcPr>
          <w:p w:rsidR="00BB0077" w:rsidRPr="0073714B" w:rsidRDefault="00BB0077" w:rsidP="008670CB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73714B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  <w:bookmarkEnd w:id="0"/>
          </w:p>
        </w:tc>
      </w:tr>
    </w:tbl>
    <w:p w:rsidR="007B205F" w:rsidRPr="0073714B" w:rsidRDefault="007B205F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613"/>
        <w:gridCol w:w="4746"/>
        <w:gridCol w:w="437"/>
        <w:gridCol w:w="5454"/>
      </w:tblGrid>
      <w:tr w:rsidR="00BB0077" w:rsidRPr="0073714B" w:rsidTr="00387053">
        <w:trPr>
          <w:trHeight w:val="144"/>
        </w:trPr>
        <w:tc>
          <w:tcPr>
            <w:tcW w:w="613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4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B0077" w:rsidRPr="0073714B" w:rsidRDefault="00BB0077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შემსრულებელი:                </w:t>
            </w:r>
          </w:p>
        </w:tc>
        <w:tc>
          <w:tcPr>
            <w:tcW w:w="437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B0077" w:rsidRPr="0073714B" w:rsidRDefault="00BB0077" w:rsidP="00374BC3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B0077" w:rsidRPr="0073714B" w:rsidRDefault="00BB0077" w:rsidP="00374BC3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387053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F1EF4" w:rsidP="00374BC3">
            <w:pPr>
              <w:tabs>
                <w:tab w:val="center" w:pos="2367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სახელწოდება/სახელი და გვარი:</w:t>
            </w:r>
          </w:p>
        </w:tc>
        <w:tc>
          <w:tcPr>
            <w:tcW w:w="437" w:type="dxa"/>
          </w:tcPr>
          <w:p w:rsidR="00BB0077" w:rsidRPr="0073714B" w:rsidRDefault="00BB0077" w:rsidP="00374BC3">
            <w:pPr>
              <w:pStyle w:val="Header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73714B" w:rsidRDefault="00BB0077" w:rsidP="00374BC3">
            <w:pPr>
              <w:pStyle w:val="Header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14B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73714B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r>
            <w:r w:rsidRPr="0073714B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separate"/>
            </w:r>
            <w:r w:rsidRPr="0073714B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387053">
        <w:trPr>
          <w:trHeight w:val="233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F1EF4" w:rsidP="00374BC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საიდენტიფიკაციო/პირადი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ნომერი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73714B" w:rsidRDefault="00BB0077" w:rsidP="00374BC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73714B" w:rsidRDefault="00BB0077" w:rsidP="00374BC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387053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F1EF4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იურიდიული/საცხოვრებელი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მისამართი</w:t>
            </w:r>
            <w:r w:rsidRPr="006C403B">
              <w:rPr>
                <w:rFonts w:ascii="Sylfaen" w:hAnsi="Sylfaen" w:cs="Calibri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437" w:type="dxa"/>
          </w:tcPr>
          <w:p w:rsidR="00BB0077" w:rsidRPr="0073714B" w:rsidRDefault="00BB0077" w:rsidP="00374BC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73714B" w:rsidRDefault="00BB0077" w:rsidP="00374BC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387053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საკონტაქტო მონაცემები:</w:t>
            </w:r>
          </w:p>
        </w:tc>
        <w:tc>
          <w:tcPr>
            <w:tcW w:w="437" w:type="dxa"/>
          </w:tcPr>
          <w:p w:rsidR="00BB0077" w:rsidRPr="0073714B" w:rsidRDefault="00BB0077" w:rsidP="00374BC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73714B" w:rsidRDefault="00BB0077" w:rsidP="00374BC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387053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საკონტაქტო პირი:</w:t>
            </w:r>
          </w:p>
        </w:tc>
        <w:tc>
          <w:tcPr>
            <w:tcW w:w="437" w:type="dxa"/>
          </w:tcPr>
          <w:p w:rsidR="00BB0077" w:rsidRPr="0073714B" w:rsidRDefault="00BB0077" w:rsidP="00374BC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73714B" w:rsidRDefault="00BB0077" w:rsidP="00374BC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73714B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Theme="minorHAnsi" w:hAnsiTheme="minorHAnsi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387053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F1EF4" w:rsidRPr="006C403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საკორესპონდენტო მისამართი:</w:t>
            </w:r>
          </w:p>
          <w:p w:rsidR="00BB0077" w:rsidRPr="0073714B" w:rsidRDefault="00BF1EF4" w:rsidP="00BF1EF4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(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ივსება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თუ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განსხვავდება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Arial"/>
                <w:i/>
                <w:noProof/>
                <w:sz w:val="14"/>
                <w:szCs w:val="14"/>
                <w:lang w:val="ka-GE"/>
              </w:rPr>
              <w:t>იურიდიული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/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საცხოვრებელი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 xml:space="preserve"> </w:t>
            </w:r>
            <w:r w:rsidRPr="006C403B">
              <w:rPr>
                <w:rFonts w:ascii="Sylfaen" w:hAnsi="Sylfaen" w:cs="Sylfaen"/>
                <w:i/>
                <w:noProof/>
                <w:sz w:val="14"/>
                <w:szCs w:val="14"/>
                <w:lang w:val="ka-GE"/>
              </w:rPr>
              <w:t>მისამართისაგან</w:t>
            </w:r>
            <w:r w:rsidRPr="006C403B">
              <w:rPr>
                <w:rFonts w:ascii="Sylfaen" w:hAnsi="Sylfaen" w:cs="Calibri"/>
                <w:i/>
                <w:noProof/>
                <w:sz w:val="14"/>
                <w:szCs w:val="14"/>
                <w:lang w:val="ka-GE"/>
              </w:rPr>
              <w:t>)</w:t>
            </w:r>
          </w:p>
        </w:tc>
        <w:tc>
          <w:tcPr>
            <w:tcW w:w="437" w:type="dxa"/>
          </w:tcPr>
          <w:p w:rsidR="00BB0077" w:rsidRPr="0073714B" w:rsidRDefault="00BB0077" w:rsidP="00374BC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73714B" w:rsidRDefault="00BB0077" w:rsidP="00374BC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387053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ტელეფონი:</w:t>
            </w:r>
          </w:p>
        </w:tc>
        <w:tc>
          <w:tcPr>
            <w:tcW w:w="437" w:type="dxa"/>
          </w:tcPr>
          <w:p w:rsidR="00BB0077" w:rsidRPr="0073714B" w:rsidRDefault="00BB0077" w:rsidP="00374BC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73714B" w:rsidRDefault="00BB0077" w:rsidP="00374BC3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387053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ელ-ფოსტა:</w:t>
            </w:r>
          </w:p>
        </w:tc>
        <w:tc>
          <w:tcPr>
            <w:tcW w:w="437" w:type="dxa"/>
          </w:tcPr>
          <w:p w:rsidR="00BB0077" w:rsidRPr="0073714B" w:rsidRDefault="00BB0077" w:rsidP="00374BC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73714B" w:rsidRDefault="00BB0077" w:rsidP="00374BC3">
            <w:pPr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387053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საბანკო რეკვიზიტები:</w:t>
            </w:r>
          </w:p>
        </w:tc>
        <w:tc>
          <w:tcPr>
            <w:tcW w:w="437" w:type="dxa"/>
          </w:tcPr>
          <w:p w:rsidR="00BB0077" w:rsidRPr="0073714B" w:rsidRDefault="00BB0077" w:rsidP="00374BC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73714B" w:rsidRDefault="00BB0077" w:rsidP="00374BC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387053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დასახელება:</w:t>
            </w:r>
          </w:p>
        </w:tc>
        <w:tc>
          <w:tcPr>
            <w:tcW w:w="437" w:type="dxa"/>
          </w:tcPr>
          <w:p w:rsidR="00BB0077" w:rsidRPr="0073714B" w:rsidRDefault="00BB0077" w:rsidP="00374BC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73714B" w:rsidRDefault="00BB0077" w:rsidP="00374BC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387053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ბანკის სვიფტ კოდი:</w:t>
            </w:r>
          </w:p>
        </w:tc>
        <w:tc>
          <w:tcPr>
            <w:tcW w:w="437" w:type="dxa"/>
          </w:tcPr>
          <w:p w:rsidR="00BB0077" w:rsidRPr="0073714B" w:rsidRDefault="00BB0077" w:rsidP="00374BC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73714B" w:rsidRDefault="00BB0077" w:rsidP="00374BC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387053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ანგარიშის ნომერი:</w:t>
            </w:r>
          </w:p>
        </w:tc>
        <w:tc>
          <w:tcPr>
            <w:tcW w:w="437" w:type="dxa"/>
          </w:tcPr>
          <w:p w:rsidR="00BB0077" w:rsidRPr="0073714B" w:rsidRDefault="00BB0077" w:rsidP="00374BC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73714B" w:rsidRDefault="00BB0077" w:rsidP="00374BC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387053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2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წარმომადგენელი</w:t>
            </w:r>
            <w:r w:rsidRPr="0073714B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(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ხელმომწერი</w:t>
            </w:r>
            <w:r w:rsidRPr="0073714B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i/>
                <w:noProof/>
                <w:sz w:val="14"/>
                <w:szCs w:val="14"/>
                <w:u w:val="single"/>
                <w:lang w:val="ka-GE"/>
              </w:rPr>
              <w:t>პირი</w:t>
            </w:r>
            <w:r w:rsidRPr="0073714B">
              <w:rPr>
                <w:rFonts w:ascii="Sylfaen" w:hAnsi="Sylfaen" w:cstheme="minorHAnsi"/>
                <w:i/>
                <w:noProof/>
                <w:sz w:val="14"/>
                <w:szCs w:val="14"/>
                <w:u w:val="single"/>
                <w:lang w:val="ka-GE"/>
              </w:rPr>
              <w:t>):</w:t>
            </w:r>
          </w:p>
        </w:tc>
        <w:tc>
          <w:tcPr>
            <w:tcW w:w="437" w:type="dxa"/>
          </w:tcPr>
          <w:p w:rsidR="00BB0077" w:rsidRPr="0073714B" w:rsidRDefault="00BB0077" w:rsidP="00374BC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73714B" w:rsidRDefault="00BB0077" w:rsidP="00374BC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</w:tr>
      <w:tr w:rsidR="00BB0077" w:rsidRPr="0073714B" w:rsidTr="00387053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სახელი და გვარი:</w:t>
            </w:r>
          </w:p>
        </w:tc>
        <w:tc>
          <w:tcPr>
            <w:tcW w:w="437" w:type="dxa"/>
          </w:tcPr>
          <w:p w:rsidR="00BB0077" w:rsidRPr="0073714B" w:rsidRDefault="00BB0077" w:rsidP="00374BC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73714B" w:rsidDel="000A6FC3" w:rsidRDefault="00BB0077" w:rsidP="00374BC3">
            <w:pPr>
              <w:rPr>
                <w:rFonts w:ascii="DejaVuSans" w:eastAsiaTheme="minorHAnsi" w:hAnsi="DejaVuSans" w:cs="DejaVuSans"/>
                <w:sz w:val="14"/>
                <w:szCs w:val="14"/>
                <w:lang w:val="en-US" w:eastAsia="en-US"/>
              </w:rPr>
            </w:pP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387053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პირადი ნომერი:</w:t>
            </w:r>
          </w:p>
        </w:tc>
        <w:tc>
          <w:tcPr>
            <w:tcW w:w="437" w:type="dxa"/>
          </w:tcPr>
          <w:p w:rsidR="00BB0077" w:rsidRPr="0073714B" w:rsidRDefault="00BB0077" w:rsidP="00374BC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73714B" w:rsidRDefault="00BB0077" w:rsidP="00374BC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  <w:tr w:rsidR="00BB0077" w:rsidRPr="0073714B" w:rsidTr="00387053">
        <w:trPr>
          <w:trHeight w:val="144"/>
        </w:trPr>
        <w:tc>
          <w:tcPr>
            <w:tcW w:w="613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5"/>
              </w:numPr>
              <w:ind w:left="0" w:firstLine="0"/>
              <w:contextualSpacing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6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წარმომადგენლის თანამდებობა:</w:t>
            </w:r>
          </w:p>
        </w:tc>
        <w:tc>
          <w:tcPr>
            <w:tcW w:w="437" w:type="dxa"/>
          </w:tcPr>
          <w:p w:rsidR="00BB0077" w:rsidRPr="0073714B" w:rsidRDefault="00BB0077" w:rsidP="00374BC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54" w:type="dxa"/>
          </w:tcPr>
          <w:p w:rsidR="00BB0077" w:rsidRPr="0073714B" w:rsidRDefault="00BB0077" w:rsidP="00374BC3">
            <w:pP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 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430EAB" w:rsidRPr="0073714B" w:rsidRDefault="00430EAB" w:rsidP="007B205F">
      <w:pPr>
        <w:pStyle w:val="ListParagraph"/>
        <w:tabs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BB0077" w:rsidRPr="00FD0C27" w:rsidTr="00387053">
        <w:tc>
          <w:tcPr>
            <w:tcW w:w="615" w:type="dxa"/>
          </w:tcPr>
          <w:p w:rsidR="00BB0077" w:rsidRPr="00FD0C27" w:rsidRDefault="00BB0077" w:rsidP="00374BC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 w:themeFill="background1" w:themeFillShade="80"/>
          </w:tcPr>
          <w:p w:rsidR="00BB0077" w:rsidRPr="00387053" w:rsidRDefault="00BB0077" w:rsidP="00BB0077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38705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საგანი</w:t>
            </w:r>
          </w:p>
        </w:tc>
      </w:tr>
    </w:tbl>
    <w:p w:rsidR="00BB0077" w:rsidRDefault="00BB0077" w:rsidP="00387053">
      <w:pPr>
        <w:pStyle w:val="ListParagraph"/>
        <w:tabs>
          <w:tab w:val="left" w:pos="630"/>
        </w:tabs>
        <w:ind w:left="63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CE03F5" w:rsidRPr="0073714B" w:rsidRDefault="00D64989" w:rsidP="009A4C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2349BE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და მისი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შესაბამისად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(ა) </w:t>
      </w:r>
      <w:r w:rsidR="00853AB5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="00853AB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იღებს ვალდებულებას </w:t>
      </w:r>
      <w:r w:rsidR="00413F93" w:rsidRPr="0073714B">
        <w:rPr>
          <w:rFonts w:ascii="Sylfaen" w:hAnsi="Sylfaen" w:cs="Sylfaen"/>
          <w:noProof/>
          <w:sz w:val="14"/>
          <w:szCs w:val="14"/>
          <w:lang w:val="ka-GE"/>
        </w:rPr>
        <w:t>შეასრულოს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FD4098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მე-3 მუხლით </w:t>
      </w:r>
      <w:r w:rsidR="00D22B6F" w:rsidRPr="0073714B">
        <w:rPr>
          <w:rFonts w:ascii="Sylfaen" w:hAnsi="Sylfaen" w:cs="Sylfaen"/>
          <w:noProof/>
          <w:sz w:val="14"/>
          <w:szCs w:val="14"/>
          <w:lang w:val="ka-GE"/>
        </w:rPr>
        <w:t>განსაზღვრული 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(შემდგომში - </w:t>
      </w:r>
      <w:r w:rsidR="00580EF7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="00580EF7" w:rsidRPr="0073714B">
        <w:rPr>
          <w:rFonts w:ascii="Sylfaen" w:hAnsi="Sylfaen" w:cs="Sylfaen"/>
          <w:noProof/>
          <w:sz w:val="14"/>
          <w:szCs w:val="14"/>
          <w:lang w:val="ka-GE"/>
        </w:rPr>
        <w:t>)</w:t>
      </w:r>
      <w:r w:rsidR="00681072" w:rsidRPr="0073714B">
        <w:rPr>
          <w:rFonts w:ascii="Sylfaen" w:hAnsi="Sylfaen" w:cs="Sylfaen"/>
          <w:noProof/>
          <w:sz w:val="14"/>
          <w:szCs w:val="14"/>
          <w:lang w:val="ka-GE"/>
        </w:rPr>
        <w:t>,</w:t>
      </w:r>
      <w:r w:rsidR="00662D9B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ხოლო (ბ) </w:t>
      </w:r>
      <w:r w:rsidR="00662D9B" w:rsidRPr="0073714B">
        <w:rPr>
          <w:rFonts w:ascii="Sylfaen" w:hAnsi="Sylfaen" w:cs="Sylfaen"/>
          <w:b/>
          <w:noProof/>
          <w:sz w:val="14"/>
          <w:szCs w:val="14"/>
          <w:lang w:val="ka-GE"/>
        </w:rPr>
        <w:t>ბ</w:t>
      </w:r>
      <w:r w:rsidR="00CE03F5"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ანკი </w:t>
      </w:r>
      <w:r w:rsidR="00CE03F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იღებს </w:t>
      </w:r>
      <w:r w:rsidR="00BF2EE5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ვალდებულებას გადაუხადოს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</w:t>
      </w:r>
      <w:r w:rsidR="006D2DE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BE463C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BE463C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მე-3 მუხლით 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განსაზღვრული </w:t>
      </w:r>
      <w:r w:rsidR="006265C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6265C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საფასური.</w:t>
      </w:r>
    </w:p>
    <w:p w:rsidR="0018202A" w:rsidRPr="0073714B" w:rsidRDefault="004651FB" w:rsidP="009A4C62">
      <w:pPr>
        <w:pStyle w:val="ListParagraph"/>
        <w:numPr>
          <w:ilvl w:val="1"/>
          <w:numId w:val="7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="00E80868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აღწერა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 </w:t>
      </w:r>
      <w:r w:rsidR="00E80868" w:rsidRPr="0073714B">
        <w:rPr>
          <w:rFonts w:ascii="Sylfaen" w:hAnsi="Sylfaen" w:cs="Sylfaen"/>
          <w:noProof/>
          <w:sz w:val="14"/>
          <w:szCs w:val="14"/>
          <w:lang w:val="ka-GE"/>
        </w:rPr>
        <w:t>მისი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 პირობები </w:t>
      </w:r>
      <w:r w:rsidR="00E92EBE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განსაზღვრულია </w:t>
      </w:r>
      <w:r w:rsidR="009D0BE9"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9D0BE9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მე-3 მუხლში</w:t>
      </w:r>
      <w:r w:rsidR="00DF73DC" w:rsidRPr="0073714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30507C" w:rsidRPr="0073714B" w:rsidRDefault="0030507C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W w:w="1125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4" w:space="0" w:color="95B3D7" w:themeColor="accent1" w:themeTint="99"/>
          <w:insideV w:val="single" w:sz="4" w:space="0" w:color="95B3D7" w:themeColor="accent1" w:themeTint="99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804"/>
        <w:gridCol w:w="450"/>
        <w:gridCol w:w="5400"/>
      </w:tblGrid>
      <w:tr w:rsidR="00BB0077" w:rsidRPr="0073714B" w:rsidTr="00387053">
        <w:trPr>
          <w:gridAfter w:val="2"/>
          <w:wAfter w:w="5850" w:type="dxa"/>
          <w:trHeight w:val="144"/>
        </w:trPr>
        <w:tc>
          <w:tcPr>
            <w:tcW w:w="596" w:type="dxa"/>
          </w:tcPr>
          <w:p w:rsidR="00BB0077" w:rsidRPr="0073714B" w:rsidRDefault="00BB0077" w:rsidP="00387053">
            <w:pPr>
              <w:pStyle w:val="ListParagraph"/>
              <w:numPr>
                <w:ilvl w:val="0"/>
                <w:numId w:val="1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  <w:shd w:val="clear" w:color="auto" w:fill="808080" w:themeFill="background1" w:themeFillShade="80"/>
          </w:tcPr>
          <w:p w:rsidR="00BB0077" w:rsidRPr="00387053" w:rsidRDefault="00BB0077" w:rsidP="00387053">
            <w:pPr>
              <w:pStyle w:val="ListParagraph"/>
              <w:tabs>
                <w:tab w:val="left" w:pos="630"/>
              </w:tabs>
              <w:ind w:left="0"/>
              <w:jc w:val="both"/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38705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მომსახურების</w:t>
            </w:r>
            <w:r w:rsidRPr="00387053">
              <w:rPr>
                <w:rFonts w:ascii="Sylfaen" w:hAnsi="Sylfaen" w:cs="Sylfaen"/>
                <w:noProof/>
                <w:color w:val="FFFFFF" w:themeColor="background1"/>
                <w:sz w:val="14"/>
                <w:szCs w:val="14"/>
                <w:lang w:val="ka-GE"/>
              </w:rPr>
              <w:t xml:space="preserve"> </w:t>
            </w:r>
            <w:r w:rsidRPr="0038705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აღწერა და მომსახურების შესრულების პირობები</w:t>
            </w:r>
          </w:p>
        </w:tc>
      </w:tr>
      <w:tr w:rsidR="00BB0077" w:rsidRPr="0073714B" w:rsidTr="00387053">
        <w:trPr>
          <w:trHeight w:val="144"/>
        </w:trPr>
        <w:tc>
          <w:tcPr>
            <w:tcW w:w="596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1544BB">
            <w:pPr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აღწერა</w:t>
            </w:r>
            <w:r w:rsidRPr="0073714B">
              <w:rPr>
                <w:rFonts w:ascii="Sylfaen" w:hAnsi="Sylfaen" w:cstheme="minorHAnsi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:rsidR="00BB0077" w:rsidRDefault="00BB0077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Default="005E19F3" w:rsidP="00E40E98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2006666237"/>
                <w:placeholder>
                  <w:docPart w:val="E2299AC3B3684FE68A3C2B5C427538B4"/>
                </w:placeholder>
                <w:docPartList>
                  <w:docPartGallery w:val="Quick Parts"/>
                </w:docPartList>
              </w:sdtPr>
              <w:sdtEndPr/>
              <w:sdtContent>
                <w:r w:rsidR="00BB0077" w:rsidRPr="0073714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BB0077" w:rsidRPr="0073714B" w:rsidTr="00387053">
        <w:trPr>
          <w:trHeight w:val="144"/>
        </w:trPr>
        <w:tc>
          <w:tcPr>
            <w:tcW w:w="596" w:type="dxa"/>
          </w:tcPr>
          <w:p w:rsidR="00BB0077" w:rsidRPr="0073714B" w:rsidRDefault="00BB0077" w:rsidP="002C55B6">
            <w:pPr>
              <w:pStyle w:val="ListParagraph"/>
              <w:numPr>
                <w:ilvl w:val="0"/>
                <w:numId w:val="11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ბანკის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მიერ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შემსრულებლისათვის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შეკვეთის მიწოდების პირობები ან/და გადასაცემი მასალის აღწერა (ასეთის არსებობისას):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5E19F3" w:rsidP="00374BC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-1644033222"/>
                <w:placeholder>
                  <w:docPart w:val="D232BC92553E4942B3789689187030C1"/>
                </w:placeholder>
                <w:docPartList>
                  <w:docPartGallery w:val="Quick Parts"/>
                </w:docPartList>
              </w:sdtPr>
              <w:sdtEndPr/>
              <w:sdtContent>
                <w:r w:rsidR="00BB0077" w:rsidRPr="0073714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BB0077" w:rsidRPr="0073714B" w:rsidTr="00387053">
        <w:trPr>
          <w:trHeight w:val="144"/>
        </w:trPr>
        <w:tc>
          <w:tcPr>
            <w:tcW w:w="596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11"/>
              </w:numPr>
              <w:ind w:left="252" w:hanging="252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შესრულების ვადა (დრო):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5E19F3" w:rsidP="00374BC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id w:val="8340050"/>
                <w:placeholder>
                  <w:docPart w:val="5374926CF09E40DDBEF7C35A7665DA4E"/>
                </w:placeholder>
                <w:docPartList>
                  <w:docPartGallery w:val="Quick Parts"/>
                </w:docPartList>
              </w:sdtPr>
              <w:sdtEndPr/>
              <w:sdtContent>
                <w:r w:rsidR="00BB0077" w:rsidRPr="0073714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ტექსტი</w:t>
                </w:r>
              </w:sdtContent>
            </w:sdt>
          </w:p>
        </w:tc>
      </w:tr>
      <w:tr w:rsidR="00BB0077" w:rsidRPr="0073714B" w:rsidTr="00387053">
        <w:trPr>
          <w:trHeight w:val="144"/>
        </w:trPr>
        <w:tc>
          <w:tcPr>
            <w:tcW w:w="596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11"/>
              </w:numPr>
              <w:ind w:left="252" w:hanging="252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მომსახურების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ან მისი ნაწილის (ეტაპის) შესრულების მიღება–ჩაბარება: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5E19F3" w:rsidP="00374BC3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sdt>
              <w:sdtPr>
                <w:rPr>
                  <w:rFonts w:ascii="Sylfaen" w:hAnsi="Sylfaen" w:cs="Sylfaen"/>
                  <w:b/>
                  <w:noProof/>
                  <w:sz w:val="14"/>
                  <w:szCs w:val="14"/>
                  <w:lang w:val="ka-GE"/>
                </w:rPr>
                <w:id w:val="-576899263"/>
                <w:placeholder>
                  <w:docPart w:val="3EFEDE9E7F294758A872EAB28C3471C6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="00BB0077" w:rsidRPr="0073714B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</w:t>
                </w:r>
                <w:r w:rsidR="00BB0077" w:rsidRPr="0073714B">
                  <w:rPr>
                    <w:rFonts w:ascii="Sylfaen" w:hAnsi="Sylfaen"/>
                    <w:b/>
                    <w:noProof/>
                    <w:sz w:val="14"/>
                    <w:szCs w:val="14"/>
                    <w:lang w:val="ka-GE"/>
                  </w:rPr>
                  <w:t>მომსახურების</w:t>
                </w:r>
                <w:r w:rsidR="00BB0077" w:rsidRPr="0073714B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 xml:space="preserve"> ან მისი ნაწილის (ეტაპის) შესრულება მიღება–ჩაბარების აქტით დადასტურებას არ საჭიროებს] &lt; ან &gt; [</w:t>
                </w:r>
                <w:r w:rsidR="00BB0077" w:rsidRPr="0073714B">
                  <w:rPr>
                    <w:rFonts w:ascii="Sylfaen" w:hAnsi="Sylfaen"/>
                    <w:b/>
                    <w:noProof/>
                    <w:sz w:val="14"/>
                    <w:szCs w:val="14"/>
                    <w:lang w:val="ka-GE"/>
                  </w:rPr>
                  <w:t>მომსახურების</w:t>
                </w:r>
                <w:r w:rsidR="00BB0077" w:rsidRPr="0073714B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 xml:space="preserve"> ან მისი ნაწილის (ეტაპის) შესრულება საჭიროებს მიღება–ჩაბარების აქტით დადასტურებას] &lt; ან &gt; [მიეთითოს </w:t>
                </w:r>
                <w:r w:rsidR="00BB0077" w:rsidRPr="0073714B">
                  <w:rPr>
                    <w:rFonts w:ascii="Sylfaen" w:hAnsi="Sylfaen"/>
                    <w:b/>
                    <w:noProof/>
                    <w:sz w:val="14"/>
                    <w:szCs w:val="14"/>
                    <w:lang w:val="ka-GE"/>
                  </w:rPr>
                  <w:t>მომსახურების</w:t>
                </w:r>
                <w:r w:rsidR="00BB0077" w:rsidRPr="0073714B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 xml:space="preserve"> ან მისი ნაწილის (ეტაპის) შესრულების დამატებითი პირობები რის საფუძველზე და შესაბამისი პერიოდულობით მხარეთა შორის უნდა გაფორმდეს შესაბამისი შესრულების მიღება–ჩაბარების აქტი];</w:t>
                </w:r>
              </w:sdtContent>
            </w:sdt>
            <w:r w:rsidR="00BB0077"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:rsidTr="00387053">
        <w:trPr>
          <w:trHeight w:val="144"/>
        </w:trPr>
        <w:tc>
          <w:tcPr>
            <w:tcW w:w="596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საფასური:</w:t>
            </w:r>
          </w:p>
        </w:tc>
        <w:tc>
          <w:tcPr>
            <w:tcW w:w="450" w:type="dxa"/>
          </w:tcPr>
          <w:p w:rsidR="00BB0077" w:rsidRDefault="00BB0077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5E19F3">
            <w:pPr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b/>
                  <w:noProof/>
                  <w:sz w:val="14"/>
                  <w:szCs w:val="14"/>
                  <w:lang w:val="ka-GE"/>
                </w:rPr>
                <w:id w:val="-549538312"/>
                <w:placeholder>
                  <w:docPart w:val="B19259C19A1442408A52FCACF778EF9A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sdt>
                  <w:sdtPr>
                    <w:rPr>
                      <w:rFonts w:ascii="Sylfaen" w:hAnsi="Sylfaen" w:cs="Sylfaen"/>
                      <w:noProof/>
                      <w:sz w:val="14"/>
                      <w:szCs w:val="14"/>
                      <w:lang w:val="ka-GE"/>
                    </w:rPr>
                    <w:id w:val="-1922708763"/>
                    <w:placeholder>
                      <w:docPart w:val="89D08B204B124DF591045C9B7E782316"/>
                    </w:placeholder>
                    <w:docPartList>
                      <w:docPartGallery w:val="Quick Parts"/>
                    </w:docPartList>
                  </w:sdtPr>
                  <w:sdtEndPr/>
                  <w:sdtContent>
                    <w:r w:rsidR="00BB0077" w:rsidRPr="00C86479">
                      <w:rPr>
                        <w:rFonts w:ascii="Sylfaen" w:hAnsi="Sylfaen" w:cs="Sylfaen"/>
                        <w:sz w:val="14"/>
                        <w:szCs w:val="14"/>
                        <w:lang w:val="ka-GE"/>
                      </w:rPr>
                      <w:t>[</w:t>
                    </w:r>
                    <w:r w:rsidR="00BB0077" w:rsidRPr="00C86479">
                      <w:rPr>
                        <w:rFonts w:ascii="Sylfaen" w:hAnsi="Sylfaen"/>
                        <w:sz w:val="14"/>
                        <w:szCs w:val="14"/>
                      </w:rPr>
                      <w:t>[</w:t>
                    </w:r>
                    <w:r w:rsidR="00BB0077" w:rsidRPr="00C86479">
                      <w:rPr>
                        <w:rFonts w:ascii="Sylfaen" w:hAnsi="Sylfaen" w:cs="Sylfaen"/>
                        <w:sz w:val="14"/>
                        <w:szCs w:val="14"/>
                      </w:rPr>
                      <w:t>რიცხვი</w:t>
                    </w:r>
                    <w:r w:rsidR="00BB0077" w:rsidRPr="00C86479">
                      <w:rPr>
                        <w:rFonts w:ascii="Sylfaen" w:hAnsi="Sylfaen"/>
                        <w:sz w:val="14"/>
                        <w:szCs w:val="14"/>
                      </w:rPr>
                      <w:t xml:space="preserve"> </w:t>
                    </w:r>
                    <w:r w:rsidR="00BB0077" w:rsidRPr="00C86479">
                      <w:rPr>
                        <w:rFonts w:ascii="Sylfaen" w:hAnsi="Sylfaen" w:cs="Sylfaen"/>
                        <w:sz w:val="14"/>
                        <w:szCs w:val="14"/>
                      </w:rPr>
                      <w:t>ციფრებით</w:t>
                    </w:r>
                    <w:r w:rsidR="00BB0077" w:rsidRPr="00C86479">
                      <w:rPr>
                        <w:rFonts w:ascii="Sylfaen" w:hAnsi="Sylfaen"/>
                        <w:sz w:val="14"/>
                        <w:szCs w:val="14"/>
                      </w:rPr>
                      <w:t>] [(</w:t>
                    </w:r>
                    <w:r w:rsidR="00BB0077" w:rsidRPr="00C86479">
                      <w:rPr>
                        <w:rFonts w:ascii="Sylfaen" w:hAnsi="Sylfaen" w:cs="Sylfaen"/>
                        <w:sz w:val="14"/>
                        <w:szCs w:val="14"/>
                      </w:rPr>
                      <w:t>რიცხვი</w:t>
                    </w:r>
                    <w:r w:rsidR="00BB0077" w:rsidRPr="00C86479">
                      <w:rPr>
                        <w:rFonts w:ascii="Sylfaen" w:hAnsi="Sylfaen"/>
                        <w:sz w:val="14"/>
                        <w:szCs w:val="14"/>
                      </w:rPr>
                      <w:t xml:space="preserve"> </w:t>
                    </w:r>
                    <w:r w:rsidR="00BB0077" w:rsidRPr="00C86479">
                      <w:rPr>
                        <w:rFonts w:ascii="Sylfaen" w:hAnsi="Sylfaen" w:cs="Sylfaen"/>
                        <w:sz w:val="14"/>
                        <w:szCs w:val="14"/>
                      </w:rPr>
                      <w:t>სიტყვებით</w:t>
                    </w:r>
                    <w:r w:rsidR="00BB0077" w:rsidRPr="00C86479">
                      <w:rPr>
                        <w:rFonts w:ascii="Sylfaen" w:hAnsi="Sylfaen"/>
                        <w:sz w:val="14"/>
                        <w:szCs w:val="14"/>
                      </w:rPr>
                      <w:t>)] [</w:t>
                    </w:r>
                    <w:r w:rsidR="00BB0077" w:rsidRPr="00C86479">
                      <w:rPr>
                        <w:rFonts w:ascii="Sylfaen" w:hAnsi="Sylfaen" w:cs="Sylfaen"/>
                        <w:sz w:val="14"/>
                        <w:szCs w:val="14"/>
                      </w:rPr>
                      <w:t>ვალუტა</w:t>
                    </w:r>
                    <w:r w:rsidR="00BB0077" w:rsidRPr="00C86479">
                      <w:rPr>
                        <w:rFonts w:ascii="Sylfaen" w:hAnsi="Sylfaen"/>
                        <w:sz w:val="14"/>
                        <w:szCs w:val="14"/>
                      </w:rPr>
                      <w:t>] [</w:t>
                    </w:r>
                    <w:r w:rsidR="00BB0077" w:rsidRPr="00C86479">
                      <w:rPr>
                        <w:rFonts w:ascii="Sylfaen" w:hAnsi="Sylfaen" w:cs="Sylfaen"/>
                        <w:sz w:val="14"/>
                        <w:szCs w:val="14"/>
                      </w:rPr>
                      <w:t>უცხოური</w:t>
                    </w:r>
                    <w:r w:rsidR="00BB0077" w:rsidRPr="00C86479">
                      <w:rPr>
                        <w:rFonts w:ascii="Sylfaen" w:hAnsi="Sylfaen"/>
                        <w:sz w:val="14"/>
                        <w:szCs w:val="14"/>
                      </w:rPr>
                      <w:t xml:space="preserve"> </w:t>
                    </w:r>
                    <w:r w:rsidR="00BB0077" w:rsidRPr="00C86479">
                      <w:rPr>
                        <w:rFonts w:ascii="Sylfaen" w:hAnsi="Sylfaen" w:cs="Sylfaen"/>
                        <w:sz w:val="14"/>
                        <w:szCs w:val="14"/>
                      </w:rPr>
                      <w:t>ვალუტის</w:t>
                    </w:r>
                    <w:r w:rsidR="00BB0077" w:rsidRPr="00C86479">
                      <w:rPr>
                        <w:rFonts w:ascii="Sylfaen" w:hAnsi="Sylfaen"/>
                        <w:sz w:val="14"/>
                        <w:szCs w:val="14"/>
                      </w:rPr>
                      <w:t xml:space="preserve"> </w:t>
                    </w:r>
                    <w:r w:rsidR="00BB0077" w:rsidRPr="00C86479">
                      <w:rPr>
                        <w:rFonts w:ascii="Sylfaen" w:hAnsi="Sylfaen" w:cs="Sylfaen"/>
                        <w:sz w:val="14"/>
                        <w:szCs w:val="14"/>
                      </w:rPr>
                      <w:t>შემთხვევაში</w:t>
                    </w:r>
                    <w:r w:rsidR="00BB0077" w:rsidRPr="00C86479">
                      <w:rPr>
                        <w:rFonts w:ascii="Sylfaen" w:hAnsi="Sylfaen"/>
                        <w:sz w:val="14"/>
                        <w:szCs w:val="14"/>
                      </w:rPr>
                      <w:t xml:space="preserve"> </w:t>
                    </w:r>
                    <w:r w:rsidR="00BB0077" w:rsidRPr="00C86479">
                      <w:rPr>
                        <w:rFonts w:ascii="Sylfaen" w:hAnsi="Sylfaen" w:cs="Sylfaen"/>
                        <w:sz w:val="14"/>
                        <w:szCs w:val="14"/>
                      </w:rPr>
                      <w:t>დამატებით</w:t>
                    </w:r>
                    <w:r w:rsidR="00BB0077" w:rsidRPr="00C86479">
                      <w:rPr>
                        <w:rFonts w:ascii="Sylfaen" w:hAnsi="Sylfaen"/>
                        <w:sz w:val="14"/>
                        <w:szCs w:val="14"/>
                      </w:rPr>
                      <w:t xml:space="preserve"> </w:t>
                    </w:r>
                    <w:r w:rsidR="00BB0077" w:rsidRPr="00C86479">
                      <w:rPr>
                        <w:rFonts w:ascii="Sylfaen" w:hAnsi="Sylfaen" w:cs="Sylfaen"/>
                        <w:sz w:val="14"/>
                        <w:szCs w:val="14"/>
                      </w:rPr>
                      <w:t>ტექსტი</w:t>
                    </w:r>
                    <w:r w:rsidR="00BB0077" w:rsidRPr="00C86479">
                      <w:rPr>
                        <w:rFonts w:ascii="Sylfaen" w:hAnsi="Sylfaen"/>
                        <w:sz w:val="14"/>
                        <w:szCs w:val="14"/>
                      </w:rPr>
                      <w:t>:</w:t>
                    </w:r>
                    <w:r w:rsidR="00BB0077">
                      <w:rPr>
                        <w:rFonts w:ascii="Sylfaen" w:hAnsi="Sylfaen"/>
                        <w:sz w:val="14"/>
                        <w:szCs w:val="14"/>
                        <w:lang w:val="ka-GE"/>
                      </w:rPr>
                      <w:t xml:space="preserve"> 1. </w:t>
                    </w:r>
                    <w:r w:rsidR="00BB0077" w:rsidRPr="00905F9E">
                      <w:rPr>
                        <w:rFonts w:ascii="Sylfaen" w:hAnsi="Sylfaen"/>
                        <w:sz w:val="14"/>
                        <w:szCs w:val="14"/>
                        <w:u w:val="single"/>
                        <w:lang w:val="ka-GE"/>
                      </w:rPr>
                      <w:t>თუ გადახდა ხდება ავანსად</w:t>
                    </w:r>
                    <w:r w:rsidR="00BB0077">
                      <w:rPr>
                        <w:rFonts w:ascii="Sylfaen" w:hAnsi="Sylfaen"/>
                        <w:sz w:val="14"/>
                        <w:szCs w:val="14"/>
                        <w:lang w:val="ka-GE"/>
                      </w:rPr>
                      <w:t xml:space="preserve">: </w:t>
                    </w:r>
                    <w:r w:rsidR="00BB0077" w:rsidRPr="0081034A">
                      <w:rPr>
                        <w:rFonts w:ascii="Sylfaen" w:hAnsi="Sylfaen"/>
                        <w:sz w:val="14"/>
                        <w:szCs w:val="14"/>
                        <w:lang w:val="ka-GE"/>
                      </w:rPr>
                      <w:t>ექვივალენტი ეროვნულ ვალუტაში გადახდის (ავანსის) დღისთვის არსებული საქართველოს ეროვნული ბანკის მიერ ფიქსირებულ</w:t>
                    </w:r>
                    <w:r w:rsidR="00BB0077">
                      <w:rPr>
                        <w:rFonts w:ascii="Sylfaen" w:hAnsi="Sylfaen"/>
                        <w:sz w:val="14"/>
                        <w:szCs w:val="14"/>
                        <w:lang w:val="ka-GE"/>
                      </w:rPr>
                      <w:t xml:space="preserve">ი ოფიციალური კურსის შესაბამისად; 2. </w:t>
                    </w:r>
                    <w:r w:rsidR="00BB0077" w:rsidRPr="00905F9E">
                      <w:rPr>
                        <w:rFonts w:ascii="Sylfaen" w:hAnsi="Sylfaen"/>
                        <w:sz w:val="14"/>
                        <w:szCs w:val="14"/>
                        <w:u w:val="single"/>
                        <w:lang w:val="ka-GE"/>
                      </w:rPr>
                      <w:t>თუ გადახდა ხდება საქონლის/მომსახურების მიწოდების შემდეგ</w:t>
                    </w:r>
                    <w:r w:rsidR="00BB0077" w:rsidRPr="0081034A">
                      <w:rPr>
                        <w:rFonts w:ascii="Sylfaen" w:hAnsi="Sylfaen"/>
                        <w:sz w:val="14"/>
                        <w:szCs w:val="14"/>
                        <w:lang w:val="ka-GE"/>
                      </w:rPr>
                      <w:t>:</w:t>
                    </w:r>
                    <w:r w:rsidR="00BB0077">
                      <w:rPr>
                        <w:rFonts w:ascii="Sylfaen" w:hAnsi="Sylfaen"/>
                        <w:sz w:val="14"/>
                        <w:szCs w:val="14"/>
                        <w:lang w:val="ka-GE"/>
                      </w:rPr>
                      <w:t xml:space="preserve"> </w:t>
                    </w:r>
                    <w:r w:rsidR="00BB0077" w:rsidRPr="0081034A">
                      <w:rPr>
                        <w:rFonts w:ascii="Sylfaen" w:hAnsi="Sylfaen"/>
                        <w:sz w:val="14"/>
                        <w:szCs w:val="14"/>
                        <w:lang w:val="ka-GE"/>
                      </w:rPr>
                      <w:t>ექვივალენტი ეროვნულ ვალუტაში 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</w:t>
                    </w:r>
                    <w:r w:rsidR="00BB0077">
                      <w:rPr>
                        <w:rFonts w:ascii="Sylfaen" w:hAnsi="Sylfaen"/>
                        <w:sz w:val="14"/>
                        <w:szCs w:val="14"/>
                        <w:lang w:val="ka-GE"/>
                      </w:rPr>
                      <w:t xml:space="preserve">ი ოფიციალური კურსის შესაბამისად; 3. </w:t>
                    </w:r>
                    <w:r w:rsidR="00BB0077" w:rsidRPr="00905F9E">
                      <w:rPr>
                        <w:rFonts w:ascii="Sylfaen" w:hAnsi="Sylfaen"/>
                        <w:sz w:val="14"/>
                        <w:szCs w:val="14"/>
                        <w:u w:val="single"/>
                        <w:lang w:val="ka-GE"/>
                      </w:rPr>
                      <w:t>თუ ნაწილის გადახდა ხდება</w:t>
                    </w:r>
                    <w:r w:rsidR="00BB0077" w:rsidRPr="00905F9E">
                      <w:rPr>
                        <w:u w:val="single"/>
                      </w:rPr>
                      <w:t xml:space="preserve"> </w:t>
                    </w:r>
                    <w:r w:rsidR="00BB0077" w:rsidRPr="00905F9E">
                      <w:rPr>
                        <w:rFonts w:ascii="Sylfaen" w:hAnsi="Sylfaen"/>
                        <w:sz w:val="14"/>
                        <w:szCs w:val="14"/>
                        <w:u w:val="single"/>
                        <w:lang w:val="ka-GE"/>
                      </w:rPr>
                      <w:t>ხდება წინასწარ, ხოლო ნაწილის საქონლის/მომსახურების მიწოდების შემდეგ</w:t>
                    </w:r>
                    <w:r w:rsidR="00BB0077">
                      <w:rPr>
                        <w:rFonts w:ascii="Sylfaen" w:hAnsi="Sylfaen"/>
                        <w:sz w:val="14"/>
                        <w:szCs w:val="14"/>
                        <w:lang w:val="ka-GE"/>
                      </w:rPr>
                      <w:t xml:space="preserve">: </w:t>
                    </w:r>
                    <w:r w:rsidR="00BB0077" w:rsidRPr="0081034A">
                      <w:rPr>
                        <w:rFonts w:ascii="Sylfaen" w:hAnsi="Sylfaen"/>
                        <w:sz w:val="14"/>
                        <w:szCs w:val="14"/>
                        <w:lang w:val="ka-GE"/>
                      </w:rPr>
                      <w:t xml:space="preserve">პირველი ნაწილის გადახდა მოხდება </w:t>
                    </w:r>
                    <w:proofErr w:type="spellStart"/>
                    <w:r w:rsidR="00BB0077">
                      <w:rPr>
                        <w:rFonts w:ascii="Sylfaen" w:hAnsi="Sylfaen"/>
                        <w:sz w:val="14"/>
                        <w:szCs w:val="14"/>
                        <w:lang w:val="en-US"/>
                      </w:rPr>
                      <w:t>ეროვნულ</w:t>
                    </w:r>
                    <w:proofErr w:type="spellEnd"/>
                    <w:r w:rsidR="00BB0077">
                      <w:rPr>
                        <w:rFonts w:ascii="Sylfaen" w:hAnsi="Sylfaen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 w:rsidR="00BB0077">
                      <w:rPr>
                        <w:rFonts w:ascii="Sylfaen" w:hAnsi="Sylfaen"/>
                        <w:sz w:val="14"/>
                        <w:szCs w:val="14"/>
                        <w:lang w:val="en-US"/>
                      </w:rPr>
                      <w:t>ვალუტაში</w:t>
                    </w:r>
                    <w:proofErr w:type="spellEnd"/>
                    <w:r w:rsidR="00BB0077">
                      <w:rPr>
                        <w:rFonts w:ascii="Sylfaen" w:hAnsi="Sylfaen"/>
                        <w:sz w:val="14"/>
                        <w:szCs w:val="14"/>
                        <w:lang w:val="en-US"/>
                      </w:rPr>
                      <w:t xml:space="preserve"> </w:t>
                    </w:r>
                    <w:r w:rsidR="00BB0077" w:rsidRPr="0081034A">
                      <w:rPr>
                        <w:rFonts w:ascii="Sylfaen" w:hAnsi="Sylfaen"/>
                        <w:sz w:val="14"/>
                        <w:szCs w:val="14"/>
                        <w:lang w:val="ka-GE"/>
                      </w:rPr>
                      <w:t xml:space="preserve">გადახდის (ავანსის) დღისთვის არსებული საქართველოს ეროვნული ბანკის მიერ ფიქსირებული ოფიციალური კურსის შესაბამისად, ხოლო დარჩენილი ნაწილის გადახდა </w:t>
                    </w:r>
                    <w:r w:rsidR="00BB0077">
                      <w:rPr>
                        <w:rFonts w:ascii="Sylfaen" w:hAnsi="Sylfaen"/>
                        <w:sz w:val="14"/>
                        <w:szCs w:val="14"/>
                        <w:lang w:val="ka-GE"/>
                      </w:rPr>
                      <w:t xml:space="preserve">ეროვნულ ვალუტაში </w:t>
                    </w:r>
                    <w:r w:rsidR="00BB0077" w:rsidRPr="0081034A">
                      <w:rPr>
                        <w:rFonts w:ascii="Sylfaen" w:hAnsi="Sylfaen"/>
                        <w:sz w:val="14"/>
                        <w:szCs w:val="14"/>
                        <w:lang w:val="ka-GE"/>
                      </w:rPr>
                      <w:t>საქონლის/მომსახურების მიწოდების (ან მიღება-ჩაბარების აქტის გაფორმების) დღისთვის არსებული საქართველოს ეროვნული ბანკის მიერ ფიქსირებული ოფიციალური კურსის შესაბამისად.</w:t>
                    </w:r>
                    <w:r w:rsidR="00BB0077" w:rsidRPr="00C86479">
                      <w:rPr>
                        <w:rFonts w:ascii="Sylfaen" w:hAnsi="Sylfaen" w:cs="Sylfaen"/>
                        <w:sz w:val="14"/>
                        <w:szCs w:val="14"/>
                        <w:lang w:val="ka-GE"/>
                      </w:rPr>
                      <w:t xml:space="preserve">] </w:t>
                    </w:r>
                    <w:r w:rsidR="00BB0077" w:rsidRPr="00C86479">
                      <w:rPr>
                        <w:rFonts w:ascii="Sylfaen" w:hAnsi="Sylfaen"/>
                        <w:noProof/>
                        <w:sz w:val="14"/>
                        <w:szCs w:val="14"/>
                        <w:lang w:val="ka-GE"/>
                      </w:rPr>
                      <w:t>&lt; ან &gt; [სხვა პირობა];</w:t>
                    </w:r>
                  </w:sdtContent>
                </w:sdt>
              </w:sdtContent>
            </w:sdt>
            <w:r w:rsidR="00BB0077" w:rsidRPr="0073714B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:rsidTr="00387053">
        <w:trPr>
          <w:trHeight w:val="144"/>
        </w:trPr>
        <w:tc>
          <w:tcPr>
            <w:tcW w:w="596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12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450" w:type="dxa"/>
          </w:tcPr>
          <w:p w:rsidR="00BB0077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5E19F3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en-US"/>
              </w:rPr>
            </w:pPr>
            <w:sdt>
              <w:sdtPr>
                <w:rPr>
                  <w:rFonts w:ascii="Sylfaen" w:hAnsi="Sylfaen" w:cs="Sylfaen"/>
                  <w:b/>
                  <w:noProof/>
                  <w:sz w:val="14"/>
                  <w:szCs w:val="14"/>
                  <w:lang w:val="ka-GE"/>
                </w:rPr>
                <w:id w:val="-2033792546"/>
                <w:placeholder>
                  <w:docPart w:val="F2FF549588EC437EB685A6401DA2CCF3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="00BB0077" w:rsidRPr="0073714B">
                  <w:rPr>
                    <w:rFonts w:ascii="Sylfaen" w:hAnsi="Sylfaen" w:cs="Sylfaen"/>
                    <w:b/>
                    <w:noProof/>
                    <w:sz w:val="14"/>
                    <w:szCs w:val="14"/>
                    <w:lang w:val="ka-GE"/>
                  </w:rPr>
                  <w:t xml:space="preserve">მომსახურების </w:t>
                </w:r>
                <w:r w:rsidR="00BB0077" w:rsidRPr="0073714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საფასური</w:t>
                </w:r>
                <w:r w:rsidR="00BB0077" w:rsidRPr="0073714B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[მოიცავს ან არ მოიცავს] </w:t>
                </w:r>
                <w:r w:rsidR="00BB0077" w:rsidRPr="0073714B">
                  <w:rPr>
                    <w:rFonts w:ascii="Sylfaen" w:hAnsi="Sylfaen" w:cs="Sylfaen"/>
                    <w:b/>
                    <w:sz w:val="14"/>
                    <w:szCs w:val="14"/>
                    <w:lang w:val="ka-GE"/>
                  </w:rPr>
                  <w:t>კანონმდებლობით</w:t>
                </w:r>
                <w:r w:rsidR="00BB0077" w:rsidRPr="0073714B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გათვალისწინებულ ყველა სახის გადასახდელს და გადასახადს </w:t>
                </w:r>
                <w:r w:rsidR="00BB0077" w:rsidRPr="0073714B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 [სხვა პირობა]</w:t>
                </w:r>
                <w:r w:rsidR="00BB0077" w:rsidRPr="0073714B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;</w:t>
                </w:r>
              </w:sdtContent>
            </w:sdt>
          </w:p>
        </w:tc>
      </w:tr>
      <w:tr w:rsidR="00BB0077" w:rsidRPr="0073714B" w:rsidTr="00387053">
        <w:trPr>
          <w:trHeight w:val="144"/>
        </w:trPr>
        <w:tc>
          <w:tcPr>
            <w:tcW w:w="596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12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:rsidR="00BB0077" w:rsidRPr="0073714B" w:rsidRDefault="00BB0077" w:rsidP="00374BC3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50" w:type="dxa"/>
          </w:tcPr>
          <w:p w:rsidR="00BB0077" w:rsidRDefault="00BB0077" w:rsidP="00571B30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5E19F3" w:rsidP="00571B30">
            <w:pPr>
              <w:jc w:val="both"/>
              <w:rPr>
                <w:rFonts w:ascii="Sylfaen" w:hAnsi="Sylfaen"/>
                <w:noProof/>
                <w:sz w:val="14"/>
                <w:szCs w:val="14"/>
                <w:lang w:val="en-US"/>
              </w:rPr>
            </w:pPr>
            <w:sdt>
              <w:sdtPr>
                <w:rPr>
                  <w:rFonts w:ascii="Sylfaen" w:hAnsi="Sylfaen" w:cs="Sylfaen"/>
                  <w:b/>
                  <w:noProof/>
                  <w:sz w:val="14"/>
                  <w:szCs w:val="14"/>
                  <w:lang w:val="ka-GE"/>
                </w:rPr>
                <w:id w:val="2112926818"/>
                <w:placeholder>
                  <w:docPart w:val="BCCE2C59BEF145C18088E7541464FD9F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="00BB0077" w:rsidRPr="0073714B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[გადახდის პერიოდულობა] &lt; ან &gt; [</w:t>
                </w:r>
                <w:r w:rsidR="00BB0077" w:rsidRPr="0073714B">
                  <w:rPr>
                    <w:rFonts w:ascii="Sylfaen" w:hAnsi="Sylfaen"/>
                    <w:b/>
                    <w:sz w:val="14"/>
                    <w:szCs w:val="14"/>
                    <w:lang w:val="ka-GE"/>
                  </w:rPr>
                  <w:t xml:space="preserve">ხელშეკრულების „ა“ დანართში </w:t>
                </w:r>
                <w:r w:rsidR="00BB0077" w:rsidRPr="0073714B">
                  <w:rPr>
                    <w:rFonts w:ascii="Sylfaen" w:hAnsi="Sylfaen"/>
                    <w:sz w:val="14"/>
                    <w:szCs w:val="14"/>
                    <w:lang w:val="ka-GE"/>
                  </w:rPr>
                  <w:t>განსაზღვრული გრაფიკის შესაბამისად];</w:t>
                </w:r>
              </w:sdtContent>
            </w:sdt>
            <w:r w:rsidR="00BB0077" w:rsidRPr="0073714B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:rsidTr="00387053">
        <w:trPr>
          <w:trHeight w:val="144"/>
        </w:trPr>
        <w:tc>
          <w:tcPr>
            <w:tcW w:w="596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12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მხარეთა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შორის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ანგარიშსწორების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ფორმა:</w:t>
            </w:r>
          </w:p>
        </w:tc>
        <w:tc>
          <w:tcPr>
            <w:tcW w:w="450" w:type="dxa"/>
          </w:tcPr>
          <w:p w:rsidR="00BB0077" w:rsidRDefault="00BB0077" w:rsidP="00374BC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5E19F3" w:rsidP="00374BC3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noProof/>
                  <w:sz w:val="14"/>
                  <w:szCs w:val="14"/>
                  <w:lang w:val="ka-GE"/>
                </w:rPr>
                <w:alias w:val="აირჩიეთ"/>
                <w:tag w:val="აირჩიეთ"/>
                <w:id w:val="-1267538359"/>
                <w:placeholder>
                  <w:docPart w:val="C9CD978F7AE8400DBFE62F09BB910112"/>
                </w:placeholder>
                <w:dropDownList>
                  <w:listItem w:displayText="უნაღდო" w:value="უნაღდო"/>
                  <w:listItem w:displayText="ნაღდი" w:value="ნაღდი"/>
                </w:dropDownList>
              </w:sdtPr>
              <w:sdtEndPr/>
              <w:sdtContent>
                <w:r w:rsidR="00BB0077" w:rsidRPr="0073714B">
                  <w:rPr>
                    <w:rFonts w:ascii="Sylfaen" w:hAnsi="Sylfaen" w:cs="Sylfaen"/>
                    <w:noProof/>
                    <w:sz w:val="14"/>
                    <w:szCs w:val="14"/>
                    <w:lang w:val="ka-GE"/>
                  </w:rPr>
                  <w:t>უნაღდო</w:t>
                </w:r>
              </w:sdtContent>
            </w:sdt>
            <w:r w:rsidR="00BB0077" w:rsidRPr="0073714B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ab/>
            </w:r>
          </w:p>
        </w:tc>
      </w:tr>
      <w:tr w:rsidR="00BB0077" w:rsidRPr="0073714B" w:rsidTr="00387053">
        <w:trPr>
          <w:trHeight w:val="144"/>
        </w:trPr>
        <w:tc>
          <w:tcPr>
            <w:tcW w:w="596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საგარანტიო ვადა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შედეგად დამზადებულ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უძრავ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ან/და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მოძრავ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</w:t>
            </w: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ნივთებზე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450" w:type="dxa"/>
          </w:tcPr>
          <w:p w:rsidR="00BB0077" w:rsidRDefault="00BB0077" w:rsidP="00E91168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5E19F3" w:rsidP="00E91168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en-US"/>
              </w:rPr>
            </w:pPr>
            <w:sdt>
              <w:sdtPr>
                <w:rPr>
                  <w:rFonts w:ascii="Sylfaen" w:hAnsi="Sylfaen" w:cs="Sylfaen"/>
                  <w:b/>
                  <w:noProof/>
                  <w:sz w:val="14"/>
                  <w:szCs w:val="14"/>
                  <w:lang w:val="ka-GE"/>
                </w:rPr>
                <w:id w:val="155976205"/>
                <w:placeholder>
                  <w:docPart w:val="4AA22B9956174C84B1EC3D9F102BCF67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="00BB0077" w:rsidRPr="0073714B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[მიღება-ჩაბარების აქტის შედგენიდან 1 (ერთი) კალენდარული წელი] </w:t>
                </w:r>
                <w:r w:rsidR="00BB0077" w:rsidRPr="0073714B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BB0077" w:rsidRPr="0073714B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</w:t>
                </w:r>
                <w:r w:rsidR="00BB0077" w:rsidRPr="0073714B">
                  <w:rPr>
                    <w:rFonts w:ascii="Sylfaen" w:hAnsi="Sylfaen" w:cstheme="minorHAnsi"/>
                    <w:b/>
                    <w:noProof/>
                    <w:sz w:val="14"/>
                    <w:szCs w:val="14"/>
                    <w:lang w:val="ka-GE"/>
                  </w:rPr>
                  <w:t>ნი</w:t>
                </w:r>
                <w:r w:rsidR="00BB0077">
                  <w:rPr>
                    <w:rFonts w:ascii="Sylfaen" w:hAnsi="Sylfaen" w:cstheme="minorHAnsi"/>
                    <w:b/>
                    <w:noProof/>
                    <w:sz w:val="14"/>
                    <w:szCs w:val="14"/>
                    <w:lang w:val="ka-GE"/>
                  </w:rPr>
                  <w:t>ვთი</w:t>
                </w:r>
                <w:r w:rsidR="00BB0077" w:rsidRPr="0073714B">
                  <w:rPr>
                    <w:rFonts w:ascii="Sylfaen" w:hAnsi="Sylfaen" w:cstheme="minorHAnsi"/>
                    <w:b/>
                    <w:noProof/>
                    <w:sz w:val="14"/>
                    <w:szCs w:val="14"/>
                    <w:lang w:val="ka-GE"/>
                  </w:rPr>
                  <w:t>ს ბანკისათვის</w:t>
                </w:r>
                <w:r w:rsidR="00BB0077" w:rsidRPr="0073714B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გადაცემიდან 1 (ერთი) კალენდარული წელი] </w:t>
                </w:r>
                <w:r w:rsidR="00BB0077" w:rsidRPr="0073714B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&lt; ან &gt;</w:t>
                </w:r>
                <w:r w:rsidR="00BB0077" w:rsidRPr="0073714B">
                  <w:rPr>
                    <w:rFonts w:ascii="Sylfaen" w:hAnsi="Sylfaen" w:cstheme="minorHAnsi"/>
                    <w:noProof/>
                    <w:sz w:val="14"/>
                    <w:szCs w:val="14"/>
                    <w:lang w:val="ka-GE"/>
                  </w:rPr>
                  <w:t xml:space="preserve"> [სხვა პირობა];</w:t>
                </w:r>
              </w:sdtContent>
            </w:sdt>
            <w:r w:rsidR="00BB0077" w:rsidRPr="0073714B"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 xml:space="preserve"> </w:t>
            </w:r>
          </w:p>
        </w:tc>
      </w:tr>
      <w:tr w:rsidR="00BB0077" w:rsidRPr="0073714B" w:rsidTr="00387053">
        <w:trPr>
          <w:trHeight w:val="144"/>
        </w:trPr>
        <w:tc>
          <w:tcPr>
            <w:tcW w:w="596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374BC3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პირგასამტეხლო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და მისი გადახდის პირობები:</w:t>
            </w:r>
          </w:p>
        </w:tc>
        <w:tc>
          <w:tcPr>
            <w:tcW w:w="450" w:type="dxa"/>
          </w:tcPr>
          <w:p w:rsidR="00BB0077" w:rsidRDefault="00BB0077" w:rsidP="00553B94">
            <w:pPr>
              <w:tabs>
                <w:tab w:val="left" w:pos="1655"/>
              </w:tabs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5E19F3" w:rsidP="00553B94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  <w:sdt>
              <w:sdtPr>
                <w:rPr>
                  <w:rFonts w:ascii="Sylfaen" w:hAnsi="Sylfaen" w:cs="Sylfaen"/>
                  <w:b/>
                  <w:noProof/>
                  <w:sz w:val="14"/>
                  <w:szCs w:val="14"/>
                  <w:lang w:val="ka-GE"/>
                </w:rPr>
                <w:id w:val="-748966701"/>
                <w:placeholder>
                  <w:docPart w:val="13A12764B1EF453E95B76968C44765EC"/>
                </w:placeholder>
                <w:docPartList>
                  <w:docPartGallery w:val="Quick Parts"/>
                </w:docPartList>
              </w:sdtPr>
              <w:sdtEndPr>
                <w:rPr>
                  <w:b w:val="0"/>
                </w:rPr>
              </w:sdtEndPr>
              <w:sdtContent>
                <w:r w:rsidR="00BB0077" w:rsidRPr="0073714B">
                  <w:rPr>
                    <w:rFonts w:ascii="Sylfaen" w:hAnsi="Sylfaen" w:cs="Sylfaen"/>
                    <w:sz w:val="14"/>
                    <w:szCs w:val="14"/>
                    <w:lang w:val="en-US"/>
                  </w:rPr>
                  <w:t>[</w:t>
                </w:r>
                <w:r w:rsidR="00BB0077" w:rsidRPr="0073714B">
                  <w:rPr>
                    <w:rFonts w:ascii="Sylfaen" w:hAnsi="Sylfaen" w:cs="Sylfaen"/>
                    <w:b/>
                    <w:sz w:val="14"/>
                    <w:szCs w:val="14"/>
                    <w:lang w:val="ka-GE"/>
                  </w:rPr>
                  <w:t>შემსრულებელი</w:t>
                </w:r>
                <w:r w:rsidR="00BB0077" w:rsidRPr="0073714B">
                  <w:rPr>
                    <w:rFonts w:ascii="Sylfaen" w:hAnsi="Sylfaen" w:cs="Sylfaen"/>
                    <w:sz w:val="14"/>
                    <w:szCs w:val="14"/>
                  </w:rPr>
                  <w:t xml:space="preserve"> იღებს ვალდებულებას, რომ მის მიერ </w:t>
                </w:r>
                <w:r w:rsidR="00BB0077" w:rsidRPr="0073714B">
                  <w:rPr>
                    <w:rFonts w:ascii="Sylfaen" w:hAnsi="Sylfaen" w:cs="Sylfaen"/>
                    <w:b/>
                    <w:sz w:val="14"/>
                    <w:szCs w:val="14"/>
                    <w:lang w:val="ka-GE"/>
                  </w:rPr>
                  <w:t xml:space="preserve">ხელშეკრულებით </w:t>
                </w:r>
                <w:r w:rsidR="00BB0077" w:rsidRPr="0073714B">
                  <w:rPr>
                    <w:rFonts w:ascii="Sylfaen" w:hAnsi="Sylfaen" w:cs="Sylfaen"/>
                    <w:sz w:val="14"/>
                    <w:szCs w:val="14"/>
                  </w:rPr>
                  <w:t>ნაკისრი ნებისმიერი ვალდებულების დარღვევისათვის</w:t>
                </w:r>
                <w:r w:rsidR="005D2FD6">
                  <w:rPr>
                    <w:rFonts w:ascii="Sylfaen" w:hAnsi="Sylfaen" w:cs="Sylfaen"/>
                    <w:sz w:val="14"/>
                    <w:szCs w:val="14"/>
                    <w:lang w:val="en-US"/>
                  </w:rPr>
                  <w:t xml:space="preserve">, </w:t>
                </w:r>
                <w:bookmarkStart w:id="1" w:name="_GoBack"/>
                <w:r w:rsidR="005D2FD6" w:rsidRPr="005D2FD6">
                  <w:rPr>
                    <w:rFonts w:ascii="Sylfaen" w:hAnsi="Sylfaen" w:cs="Sylfaen"/>
                    <w:b/>
                    <w:sz w:val="14"/>
                    <w:szCs w:val="14"/>
                    <w:lang w:val="ka-GE"/>
                  </w:rPr>
                  <w:t>ბანკის</w:t>
                </w:r>
                <w:bookmarkEnd w:id="1"/>
                <w:r w:rsidR="005D2FD6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მოთხოვნის საფუძველზე,</w:t>
                </w:r>
                <w:r w:rsidR="00BB0077" w:rsidRPr="0073714B">
                  <w:rPr>
                    <w:rFonts w:ascii="Sylfaen" w:hAnsi="Sylfaen" w:cs="Sylfaen"/>
                    <w:sz w:val="14"/>
                    <w:szCs w:val="14"/>
                  </w:rPr>
                  <w:t xml:space="preserve"> გადაუხადოს </w:t>
                </w:r>
                <w:r w:rsidR="00BB0077" w:rsidRPr="0073714B">
                  <w:rPr>
                    <w:rFonts w:ascii="Sylfaen" w:hAnsi="Sylfaen" w:cs="Sylfaen"/>
                    <w:b/>
                    <w:sz w:val="14"/>
                    <w:szCs w:val="14"/>
                    <w:lang w:val="ka-GE"/>
                  </w:rPr>
                  <w:t>ბანკს</w:t>
                </w:r>
                <w:r w:rsidR="00BB0077" w:rsidRPr="0073714B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</w:t>
                </w:r>
                <w:r w:rsidR="00BB0077" w:rsidRPr="0073714B">
                  <w:rPr>
                    <w:rFonts w:ascii="Sylfaen" w:hAnsi="Sylfaen" w:cs="Sylfaen"/>
                    <w:sz w:val="14"/>
                    <w:szCs w:val="14"/>
                  </w:rPr>
                  <w:t xml:space="preserve">ერთჯერადი პირგასამტეხლო </w:t>
                </w:r>
                <w:r w:rsidR="00BB0077" w:rsidRPr="0073714B">
                  <w:rPr>
                    <w:rFonts w:ascii="Sylfaen" w:hAnsi="Sylfaen" w:cs="Sylfaen"/>
                    <w:b/>
                    <w:sz w:val="14"/>
                    <w:szCs w:val="14"/>
                    <w:lang w:val="ka-GE"/>
                  </w:rPr>
                  <w:t>მომსახურების</w:t>
                </w:r>
                <w:r w:rsidR="00BB0077" w:rsidRPr="0073714B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 საფასურის მოცულობის 1</w:t>
                </w:r>
                <w:r w:rsidR="00BB0077" w:rsidRPr="0073714B">
                  <w:rPr>
                    <w:rFonts w:ascii="Sylfaen" w:hAnsi="Sylfaen" w:cs="Sylfaen"/>
                    <w:sz w:val="14"/>
                    <w:szCs w:val="14"/>
                  </w:rPr>
                  <w:t xml:space="preserve">%–ის ოდენობით და ყოველდღიური პირგასამტეხლო თითოეული </w:t>
                </w:r>
                <w:r w:rsidR="00BB0077" w:rsidRPr="0073714B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>დარღვეული</w:t>
                </w:r>
                <w:r w:rsidR="00BB0077" w:rsidRPr="0073714B">
                  <w:rPr>
                    <w:rFonts w:ascii="Sylfaen" w:hAnsi="Sylfaen" w:cs="Sylfaen"/>
                    <w:sz w:val="14"/>
                    <w:szCs w:val="14"/>
                  </w:rPr>
                  <w:t xml:space="preserve">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          </w:r>
                <w:r w:rsidR="00BB0077" w:rsidRPr="0073714B">
                  <w:rPr>
                    <w:rFonts w:ascii="Sylfaen" w:hAnsi="Sylfaen" w:cs="Sylfaen"/>
                    <w:b/>
                    <w:sz w:val="14"/>
                    <w:szCs w:val="14"/>
                    <w:lang w:val="ka-GE"/>
                  </w:rPr>
                  <w:t xml:space="preserve">მომსახურების </w:t>
                </w:r>
                <w:r w:rsidR="00BB0077" w:rsidRPr="0073714B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საფასურის მოცულობის </w:t>
                </w:r>
                <w:r w:rsidR="00BB0077" w:rsidRPr="0073714B">
                  <w:rPr>
                    <w:rFonts w:ascii="Sylfaen" w:hAnsi="Sylfaen" w:cs="Sylfaen"/>
                    <w:sz w:val="14"/>
                    <w:szCs w:val="14"/>
                  </w:rPr>
                  <w:t>0.5%-ის ოდენობით</w:t>
                </w:r>
                <w:r w:rsidR="00BB0077" w:rsidRPr="0073714B">
                  <w:rPr>
                    <w:rFonts w:ascii="Sylfaen" w:hAnsi="Sylfaen" w:cs="Sylfaen"/>
                    <w:sz w:val="14"/>
                    <w:szCs w:val="14"/>
                    <w:lang w:val="en-US"/>
                  </w:rPr>
                  <w:t xml:space="preserve">] </w:t>
                </w:r>
                <w:r w:rsidR="00BB0077" w:rsidRPr="0073714B">
                  <w:rPr>
                    <w:rFonts w:ascii="Sylfaen" w:hAnsi="Sylfaen" w:cs="Sylfaen"/>
                    <w:sz w:val="14"/>
                    <w:szCs w:val="14"/>
                    <w:lang w:val="ka-GE"/>
                  </w:rPr>
                  <w:t xml:space="preserve">&lt; ან &gt; </w:t>
                </w:r>
                <w:r w:rsidR="00BB0077" w:rsidRPr="0073714B">
                  <w:rPr>
                    <w:rFonts w:ascii="Sylfaen" w:hAnsi="Sylfaen"/>
                    <w:noProof/>
                    <w:sz w:val="14"/>
                    <w:szCs w:val="14"/>
                    <w:lang w:val="ka-GE"/>
                  </w:rPr>
                  <w:t>[სხვა პირობა]</w:t>
                </w:r>
                <w:r w:rsidR="00BB0077" w:rsidRPr="0073714B">
                  <w:rPr>
                    <w:rFonts w:ascii="Sylfaen" w:hAnsi="Sylfaen"/>
                    <w:noProof/>
                    <w:sz w:val="14"/>
                    <w:szCs w:val="14"/>
                    <w:lang w:val="en-US"/>
                  </w:rPr>
                  <w:t>.</w:t>
                </w:r>
              </w:sdtContent>
            </w:sdt>
            <w:r w:rsidR="00BB0077" w:rsidRPr="0073714B">
              <w:rPr>
                <w:rFonts w:ascii="Sylfaen" w:hAnsi="Sylfaen" w:cs="Sylfaen"/>
                <w:sz w:val="14"/>
                <w:szCs w:val="14"/>
                <w:lang w:val="en-US"/>
              </w:rPr>
              <w:t xml:space="preserve"> </w:t>
            </w:r>
          </w:p>
        </w:tc>
      </w:tr>
      <w:tr w:rsidR="00BB0077" w:rsidRPr="0073714B" w:rsidTr="00387053">
        <w:trPr>
          <w:trHeight w:val="144"/>
        </w:trPr>
        <w:tc>
          <w:tcPr>
            <w:tcW w:w="596" w:type="dxa"/>
          </w:tcPr>
          <w:p w:rsidR="00BB0077" w:rsidRPr="0073714B" w:rsidRDefault="00BB0077" w:rsidP="00B77150">
            <w:pPr>
              <w:pStyle w:val="ListParagraph"/>
              <w:numPr>
                <w:ilvl w:val="0"/>
                <w:numId w:val="8"/>
              </w:numPr>
              <w:ind w:left="0" w:firstLine="0"/>
              <w:contextualSpacing/>
              <w:rPr>
                <w:rFonts w:ascii="Sylfaen" w:hAnsi="Sylfaen" w:cstheme="minorHAnsi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4" w:type="dxa"/>
          </w:tcPr>
          <w:p w:rsidR="00BB0077" w:rsidRPr="0073714B" w:rsidRDefault="00BB0077" w:rsidP="009522CC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73714B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მხარეთა </w:t>
            </w:r>
            <w:r w:rsidRPr="0073714B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შორის შეთანხმებული სხვა დამატებითი პირობები:</w:t>
            </w:r>
          </w:p>
        </w:tc>
        <w:tc>
          <w:tcPr>
            <w:tcW w:w="450" w:type="dxa"/>
          </w:tcPr>
          <w:p w:rsidR="00BB0077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400" w:type="dxa"/>
          </w:tcPr>
          <w:p w:rsidR="00BB0077" w:rsidRPr="0073714B" w:rsidRDefault="00BB0077" w:rsidP="009F15D3">
            <w:pPr>
              <w:tabs>
                <w:tab w:val="left" w:pos="1655"/>
              </w:tabs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"/>
                  </w:textInput>
                </w:ffData>
              </w:fldChar>
            </w:r>
            <w: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instrText xml:space="preserve"> FORMTEXT </w:instrText>
            </w:r>
            <w: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</w:r>
            <w: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separate"/>
            </w:r>
            <w: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t>მიეთითება ყველა სხვა დამატებითი პირობა რომელიც არ არის გათვალისწინებული ხელშეკრულებით ან/და განსხვავებულად არეგულირებს ხელშეკრულების არსებულ პირობებს.</w:t>
            </w:r>
            <w:r>
              <w:rPr>
                <w:rFonts w:ascii="Sylfaen" w:hAnsi="Sylfaen" w:cstheme="minorHAnsi"/>
                <w:noProof/>
                <w:sz w:val="14"/>
                <w:szCs w:val="14"/>
                <w:lang w:val="ka-GE"/>
              </w:rPr>
              <w:fldChar w:fldCharType="end"/>
            </w:r>
          </w:p>
        </w:tc>
      </w:tr>
    </w:tbl>
    <w:p w:rsidR="00374BC3" w:rsidRDefault="00374BC3">
      <w:pPr>
        <w:rPr>
          <w:rFonts w:ascii="Sylfaen" w:hAnsi="Sylfaen" w:cs="Sylfaen"/>
          <w:noProof/>
          <w:sz w:val="14"/>
          <w:szCs w:val="14"/>
          <w:lang w:val="ka-GE"/>
        </w:rPr>
      </w:pPr>
    </w:p>
    <w:p w:rsidR="00BA1229" w:rsidRDefault="00BA1229" w:rsidP="00387053">
      <w:pPr>
        <w:rPr>
          <w:rFonts w:ascii="Sylfaen" w:hAnsi="Sylfaen" w:cs="Sylfaen"/>
          <w:b/>
          <w:noProof/>
          <w:sz w:val="14"/>
          <w:szCs w:val="14"/>
          <w:lang w:val="ka-GE"/>
        </w:rPr>
        <w:sectPr w:rsidR="00BA1229" w:rsidSect="00387053">
          <w:headerReference w:type="default" r:id="rId8"/>
          <w:footerReference w:type="default" r:id="rId9"/>
          <w:footerReference w:type="first" r:id="rId10"/>
          <w:pgSz w:w="12240" w:h="15840"/>
          <w:pgMar w:top="810" w:right="450" w:bottom="900" w:left="540" w:header="360" w:footer="155" w:gutter="0"/>
          <w:cols w:space="180"/>
          <w:titlePg/>
          <w:docGrid w:linePitch="360"/>
        </w:sectPr>
      </w:pPr>
    </w:p>
    <w:p w:rsidR="007F68A2" w:rsidRPr="007F68A2" w:rsidRDefault="007F68A2" w:rsidP="00374BC3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4"/>
          <w:szCs w:val="14"/>
          <w:lang w:val="ka-GE"/>
        </w:rPr>
      </w:pPr>
    </w:p>
    <w:p w:rsidR="007F68A2" w:rsidRPr="007F68A2" w:rsidRDefault="007F68A2" w:rsidP="00374BC3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4"/>
          <w:szCs w:val="14"/>
          <w:lang w:val="ka-GE"/>
        </w:rPr>
      </w:pPr>
    </w:p>
    <w:p w:rsidR="007F68A2" w:rsidRPr="007F68A2" w:rsidRDefault="007F68A2" w:rsidP="00374BC3">
      <w:pPr>
        <w:pStyle w:val="ListParagraph"/>
        <w:numPr>
          <w:ilvl w:val="0"/>
          <w:numId w:val="29"/>
        </w:numPr>
        <w:tabs>
          <w:tab w:val="left" w:pos="540"/>
        </w:tabs>
        <w:ind w:left="0" w:firstLine="0"/>
        <w:jc w:val="both"/>
        <w:rPr>
          <w:rFonts w:ascii="Sylfaen" w:hAnsi="Sylfaen" w:cs="Sylfaen"/>
          <w:b/>
          <w:noProof/>
          <w:vanish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374BC3" w:rsidRPr="005C0FC2" w:rsidTr="00387053">
        <w:tc>
          <w:tcPr>
            <w:tcW w:w="585" w:type="dxa"/>
          </w:tcPr>
          <w:p w:rsidR="00374BC3" w:rsidRPr="005C0FC2" w:rsidRDefault="00374BC3" w:rsidP="00374BC3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15" w:type="dxa"/>
            <w:shd w:val="clear" w:color="auto" w:fill="808080" w:themeFill="background1" w:themeFillShade="80"/>
          </w:tcPr>
          <w:p w:rsidR="00374BC3" w:rsidRPr="00387053" w:rsidRDefault="00374BC3" w:rsidP="00374BC3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38705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მოქმედების ფარგლები</w:t>
            </w:r>
          </w:p>
        </w:tc>
      </w:tr>
    </w:tbl>
    <w:p w:rsid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7F68A2" w:rsidRPr="0073714B" w:rsidRDefault="007F68A2" w:rsidP="00374BC3">
      <w:pPr>
        <w:pStyle w:val="ListParagraph"/>
        <w:numPr>
          <w:ilvl w:val="0"/>
          <w:numId w:val="9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მხარეთა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შორის დადებული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შედგება შემდეგი დოკუმენტებისაგან: (ა) წინამდებარე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ან/და (ბ)</w:t>
      </w:r>
      <w:r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ნებისმიერი დამატებითი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დანართი.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ამასთან:</w:t>
      </w:r>
    </w:p>
    <w:p w:rsidR="007F68A2" w:rsidRPr="00387053" w:rsidRDefault="007F68A2" w:rsidP="00387053">
      <w:pPr>
        <w:pStyle w:val="ListParagraph"/>
        <w:numPr>
          <w:ilvl w:val="0"/>
          <w:numId w:val="10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პირობებსა 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დანართ(ებ)ის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 შორის წინააღმდეგობის არსებობისას უპირატესობა მიენიჭება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დანართ(ებ)ის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პირობებს;</w:t>
      </w:r>
    </w:p>
    <w:p w:rsidR="00374BC3" w:rsidRPr="00387053" w:rsidRDefault="00F07FA9" w:rsidP="00387053">
      <w:pPr>
        <w:pStyle w:val="ListParagraph"/>
        <w:numPr>
          <w:ilvl w:val="0"/>
          <w:numId w:val="10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374BC3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 მე-</w:t>
      </w:r>
      <w:r>
        <w:rPr>
          <w:rFonts w:ascii="Sylfaen" w:hAnsi="Sylfaen" w:cs="Sylfaen"/>
          <w:noProof/>
          <w:sz w:val="14"/>
          <w:szCs w:val="14"/>
          <w:lang w:val="en-US"/>
        </w:rPr>
        <w:t>3</w:t>
      </w:r>
      <w:r w:rsidR="00374BC3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 მუხლის პირობებსა</w:t>
      </w:r>
      <w:r w:rsidR="00374BC3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374BC3" w:rsidRPr="000C2221">
        <w:rPr>
          <w:rFonts w:ascii="Sylfaen" w:hAnsi="Sylfaen" w:cs="Sylfaen"/>
          <w:noProof/>
          <w:sz w:val="14"/>
          <w:szCs w:val="14"/>
          <w:lang w:val="ka-GE"/>
        </w:rPr>
        <w:t xml:space="preserve">და </w:t>
      </w:r>
      <w:r w:rsidR="008665F7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მომსახურების </w:t>
      </w:r>
      <w:r w:rsidR="00374BC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374BC3" w:rsidRPr="000C2221">
        <w:rPr>
          <w:rFonts w:ascii="Sylfaen" w:hAnsi="Sylfaen" w:cs="Sylfaen"/>
          <w:noProof/>
          <w:sz w:val="14"/>
          <w:szCs w:val="14"/>
          <w:lang w:val="ka-GE"/>
        </w:rPr>
        <w:t>სხვა პირობებს შორის წინააღმდეგობის არსებობისას</w:t>
      </w:r>
      <w:r w:rsidR="00374BC3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374BC3">
        <w:rPr>
          <w:rFonts w:ascii="Sylfaen" w:hAnsi="Sylfaen" w:cs="Sylfaen"/>
          <w:noProof/>
          <w:sz w:val="14"/>
          <w:szCs w:val="14"/>
          <w:lang w:val="ka-GE"/>
        </w:rPr>
        <w:t xml:space="preserve">უპირატესობა მიენიჭება </w:t>
      </w:r>
      <w:r w:rsidR="00374BC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ხელშეკრულების </w:t>
      </w:r>
      <w:r w:rsidR="000A305D" w:rsidRPr="000A305D">
        <w:rPr>
          <w:rFonts w:ascii="Sylfaen" w:hAnsi="Sylfaen" w:cs="Sylfaen"/>
          <w:noProof/>
          <w:sz w:val="14"/>
          <w:szCs w:val="14"/>
          <w:lang w:val="ka-GE"/>
        </w:rPr>
        <w:t xml:space="preserve">მე-3 </w:t>
      </w:r>
      <w:r>
        <w:rPr>
          <w:rFonts w:ascii="Sylfaen" w:hAnsi="Sylfaen" w:cs="Sylfaen"/>
          <w:noProof/>
          <w:sz w:val="14"/>
          <w:szCs w:val="14"/>
          <w:lang w:val="ka-GE"/>
        </w:rPr>
        <w:t>მუხლ</w:t>
      </w:r>
      <w:r w:rsidR="00374BC3" w:rsidRPr="000C2221">
        <w:rPr>
          <w:rFonts w:ascii="Sylfaen" w:hAnsi="Sylfaen" w:cs="Sylfaen"/>
          <w:noProof/>
          <w:sz w:val="14"/>
          <w:szCs w:val="14"/>
          <w:lang w:val="ka-GE"/>
        </w:rPr>
        <w:t>ით განსაზღვრულ</w:t>
      </w:r>
      <w:r w:rsidR="00374BC3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374BC3" w:rsidRPr="007C65CF">
        <w:rPr>
          <w:rFonts w:ascii="Sylfaen" w:hAnsi="Sylfaen" w:cs="Sylfaen"/>
          <w:noProof/>
          <w:sz w:val="14"/>
          <w:szCs w:val="14"/>
          <w:lang w:val="ka-GE"/>
        </w:rPr>
        <w:t>პირობებს</w:t>
      </w:r>
      <w:r w:rsidR="00374BC3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7F68A2" w:rsidRPr="00387053" w:rsidRDefault="007F68A2" w:rsidP="00387053">
      <w:pPr>
        <w:pStyle w:val="ListParagraph"/>
        <w:numPr>
          <w:ilvl w:val="0"/>
          <w:numId w:val="10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387053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დანართ(ებ)ის </w:t>
      </w:r>
      <w:r w:rsidRPr="00387053">
        <w:rPr>
          <w:rFonts w:ascii="Sylfaen" w:hAnsi="Sylfaen" w:cs="Sylfaen"/>
          <w:noProof/>
          <w:sz w:val="14"/>
          <w:szCs w:val="14"/>
          <w:lang w:val="ka-GE"/>
        </w:rPr>
        <w:t xml:space="preserve">პირობებს შორის წინააღმდეგობის არსებობისას უპირატესობა მიენიჭება იმ </w:t>
      </w:r>
      <w:r w:rsidRPr="00387053">
        <w:rPr>
          <w:rFonts w:ascii="Sylfaen" w:hAnsi="Sylfaen" w:cs="Sylfaen"/>
          <w:b/>
          <w:noProof/>
          <w:sz w:val="14"/>
          <w:szCs w:val="14"/>
          <w:lang w:val="ka-GE"/>
        </w:rPr>
        <w:t>დანართის</w:t>
      </w:r>
      <w:r w:rsidRPr="00387053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პირობებს, რომელიც ადგენს უფრო სპეციალურ პირობებს და განკუთვნილია კონკრეტული სამართალურთიერთობის მოსაწესრიგებლად.</w:t>
      </w:r>
    </w:p>
    <w:p w:rsidR="007F68A2" w:rsidRDefault="007F68A2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60"/>
        <w:gridCol w:w="4740"/>
      </w:tblGrid>
      <w:tr w:rsidR="00374BC3" w:rsidRPr="00790D71" w:rsidTr="00096F3C">
        <w:tc>
          <w:tcPr>
            <w:tcW w:w="660" w:type="dxa"/>
          </w:tcPr>
          <w:p w:rsidR="00374BC3" w:rsidRPr="00790D71" w:rsidRDefault="00374BC3" w:rsidP="00374BC3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40" w:type="dxa"/>
            <w:shd w:val="clear" w:color="auto" w:fill="808080" w:themeFill="background1" w:themeFillShade="80"/>
          </w:tcPr>
          <w:p w:rsidR="00374BC3" w:rsidRPr="00387053" w:rsidRDefault="00374BC3" w:rsidP="00374BC3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38705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ტერმინთა განმარტებები</w:t>
            </w:r>
          </w:p>
        </w:tc>
      </w:tr>
    </w:tbl>
    <w:p w:rsidR="00374BC3" w:rsidRP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წინამდებარე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 ან/და მისი კონტექსტიდან სხვა რამ არ გამომდინარეობს, ქვემოთმოცემულ ტერმინებს ენიჭებათ შემდეგი მნიშვნელობა: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ანგარიში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საბანკო ანგარიშ(ებ)ი (ასეთის არსებობის შემთხვევაში);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სხვადასხვა საშუალებებით (მათ შორის საბანკო დაწესებულებების მეშვეობით) გადამხდელი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ფულადი სახსრების მიმღები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გადაცემის შესრულების პროცესი;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ის მოთხოვნები და უფლებები, რომლებიც შეიძლება გადაეცეს სხვა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პირებს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 გამიზნულია საიმისოდ, რომ მათ მფლობელს შეექმნას მატერიალური სარგებელი ან/და მიენიჭოს სხვა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მიმართ მოთხოვნის უფლება;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 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1.1. პუნქტში მითითებული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</w:rPr>
        <w:t>განცხადებები</w:t>
      </w:r>
      <w:r w:rsidRPr="0073714B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და</w:t>
      </w:r>
      <w:r w:rsidRPr="0073714B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გარანტიები</w:t>
      </w:r>
      <w:r w:rsidRPr="0073714B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="00422146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მე-</w:t>
      </w:r>
      <w:r w:rsidR="00422146">
        <w:rPr>
          <w:rFonts w:ascii="Sylfaen" w:hAnsi="Sylfaen" w:cs="Sylfaen"/>
          <w:sz w:val="14"/>
          <w:szCs w:val="14"/>
          <w:lang w:val="ka-GE"/>
        </w:rPr>
        <w:t>6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მუხლში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მოცემული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შემსრულებლის </w:t>
      </w:r>
      <w:r w:rsidRPr="0073714B">
        <w:rPr>
          <w:rFonts w:ascii="Sylfaen" w:hAnsi="Sylfaen" w:cs="Sylfaen"/>
          <w:sz w:val="14"/>
          <w:szCs w:val="14"/>
          <w:lang w:val="ka-GE"/>
        </w:rPr>
        <w:t>განცხადებები და გარანტიები;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დანართი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ნებისმიერი დამატებითი დანართ(ებ)ი, რომელიც აზუსტებს, ცვლის ან/და წყვეტს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მის პირობებს და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ნაწილს; 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ინტელექტუალური პროდუქტი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რომლის მიმართაც არსებობს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ინტელექტუალური სამართლის ნორმებით მოწესრიგებული ქონებრივი და პირადი არაქონებრივი უფლებები.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საქართველოს მოქმედი საკანონმდებლო და კანონქვემდებარე ნორმატიული აქტების, აგრეთვე საქართველოს ნორმატიულ აქტთა სისტემაში მოქცეული საქართველოს საერთაშორისო ხელშეკრულებების და შეთანხმებების ერთობლიობა;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 ან/და მისი შესრულების შედეგად ერთ-ერთი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მეორე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შესახებ მიღებული, დამუშავებული, შექმნილი ან/და გაგზავნილი ნებისმიერი ინფორმაცია/დოკუმენტაცია (მათ შორის ინფორმაცია/დოკუმენტაცია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პერსონალური, წილობრივი, ფინანსური მონაცემების,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მფლობელი/მმართველი/ურთიერთდაკავშირებული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პირ(ებ)თან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გარიგებ(ებ)ის, მფლობელობაში არსებული მოძრავი ან/და უძრავი ობიექტ(ებ)ის, ბიზნეს პროცესის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/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პროცედურების, მარკეტინგული სტრატეგიის, პროექტ(ებ)ის ან/და სხვა სახის მონაცემების შესახებ) ან/და სხვა მნიშვნელოვანი ინფორმაცია/დოკუმენტაცია.  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- ნებისმიერი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არ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 მხარეს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მხარეთა შორის დადებული </w:t>
      </w:r>
      <w:r w:rsidR="007A20C9">
        <w:rPr>
          <w:rFonts w:ascii="Sylfaen" w:hAnsi="Sylfaen" w:cs="Sylfaen"/>
          <w:noProof/>
          <w:sz w:val="14"/>
          <w:szCs w:val="14"/>
          <w:lang w:val="ka-GE"/>
        </w:rPr>
        <w:t xml:space="preserve">წინამდებარე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გარიგება</w:t>
      </w:r>
      <w:r w:rsidR="00422146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ნივთი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- ნებისმიერი ნივთ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ი, რომელიც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მიხედვით არ არის უძრავი ნივთ(ებ)ი;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მწარმოებელი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პირი,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რომელიც აწარმოებს საბოლოო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პროდუქტს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ძირითად ელემენტს ან/და მის ნაწილს), აგრეთვე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გამოაქვს გასაყიდად, გასაქირავებლად ან სხვა ფორმით სარეალიზაციოდ;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მხარე/მხარეები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კონტექსტის შესაბამისად;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ნივთობრივად უნაკლო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ნივთობრივად</w:t>
      </w:r>
      <w:r w:rsidRPr="0073714B">
        <w:rPr>
          <w:rFonts w:ascii="Sylfaen" w:hAnsi="Sylfaen" w:cs="Sylfaen"/>
          <w:noProof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უნაკლოა, თუ იგი შეესაბამება შეთანხმებულ პირობებს; ხოლო, თუ ეს პირობები შეთანხმებული არ არის, მაშინ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ნივთობრივად უნაკლოა, თუკი იგი/ისინი ვარგისია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ან ჩვეულებრივი გამოყენებისათვის. ამასთან, ნივთობრივ ნაკლს უთანაბრდება,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ხელშეკრულებისგან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განსხვავებული ან უფრო ნაკლები რაოდენობის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მოძრავი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უძრავი ნივთის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დამზადება.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73714B">
        <w:rPr>
          <w:rFonts w:ascii="Sylfaen" w:hAnsi="Sylfaen"/>
          <w:b/>
          <w:sz w:val="14"/>
          <w:szCs w:val="14"/>
        </w:rPr>
        <w:t xml:space="preserve"> (</w:t>
      </w:r>
      <w:r w:rsidRPr="0073714B">
        <w:rPr>
          <w:rFonts w:ascii="Sylfaen" w:hAnsi="Sylfaen" w:cs="Sylfaen"/>
          <w:b/>
          <w:sz w:val="14"/>
          <w:szCs w:val="14"/>
        </w:rPr>
        <w:t>ჯარიმა</w:t>
      </w:r>
      <w:r w:rsidRPr="0073714B">
        <w:rPr>
          <w:rFonts w:ascii="Sylfaen" w:hAnsi="Sylfaen"/>
          <w:b/>
          <w:sz w:val="14"/>
          <w:szCs w:val="14"/>
        </w:rPr>
        <w:t>)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 – ხელშეკრულებით </w:t>
      </w:r>
      <w:r w:rsidRPr="0073714B">
        <w:rPr>
          <w:rFonts w:ascii="Sylfaen" w:hAnsi="Sylfaen"/>
          <w:sz w:val="14"/>
          <w:szCs w:val="14"/>
          <w:lang w:val="ka-GE"/>
        </w:rPr>
        <w:t>განსაზღვრული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ფულადი თანხა, რომლის გადახდის ვალდებულებაც შესაბამის </w:t>
      </w:r>
      <w:r w:rsidRPr="0073714B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73714B">
        <w:rPr>
          <w:rFonts w:ascii="Sylfaen" w:hAnsi="Sylfaen"/>
          <w:sz w:val="14"/>
          <w:szCs w:val="14"/>
          <w:lang w:val="ka-GE"/>
        </w:rPr>
        <w:t xml:space="preserve"> წარმოეშვება მის მიერ ნაკისრი ვალდებულებების შეუსრულებლობის ან/და არაჯეროვანი შესრულების შედეგად.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 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პირი/პირები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- ფიზიკური პირ(ებ)ი, იურიდიული პირ(ებ)ი (მათ შორის საჯარო სამართლის იურიდიული პირ(ებ)ი), არასამეწარმეო (არაკომერციული) იურიდიული პირ(ებ)ი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შექმნილი სხვა ორგანიზაციული/არარეგისტრირებული წარმონაქმნ(ებ)ი;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პროდუქტი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 ნივთი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ნაწილი, გარდა გადაუმუშავებელი, მეცხოველეობის, მეფუტკრეობის, მეთევზეობის, ნადირობის ან/და მიწათმოქმედების შედეგად მიღებული ნატურალური სასოფლო-სამეურნეო პროდუქტ(ებ)ისა.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საანგარიშო თვე -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30 (ოცდაათი) კალენდარული დღე;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</w:rPr>
        <w:t>საბანკო</w:t>
      </w:r>
      <w:r w:rsidRPr="0073714B">
        <w:rPr>
          <w:rFonts w:ascii="Sylfaen" w:hAnsi="Sylfaen"/>
          <w:b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დღე</w:t>
      </w:r>
      <w:r w:rsidRPr="0073714B">
        <w:rPr>
          <w:rFonts w:ascii="Sylfaen" w:hAnsi="Sylfaen" w:cs="Sylfaen"/>
          <w:b/>
          <w:sz w:val="14"/>
          <w:szCs w:val="14"/>
          <w:lang w:val="en-US"/>
        </w:rPr>
        <w:t xml:space="preserve"> -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მიერ დადგენილი სამუშაო დღის (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მიერ განსაზღვრული დასვენების ან/და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დადგენილი უქმე დღეების გარდა) ის ნაწილი, რომლის განმავლობაშიც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 w:cs="Sylfaen"/>
          <w:sz w:val="14"/>
          <w:szCs w:val="14"/>
          <w:lang w:val="ka-GE"/>
        </w:rPr>
        <w:t>ახორციელებს საბანკო მომსახურებას.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08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უფლებრივად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უნაკლო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მოძრავი ნივთი</w:t>
      </w:r>
      <w:r w:rsidRPr="0073714B">
        <w:rPr>
          <w:rFonts w:ascii="Sylfaen" w:hAnsi="Sylfaen" w:cs="Sylfaen"/>
          <w:sz w:val="14"/>
          <w:szCs w:val="14"/>
          <w:lang w:val="ka-GE"/>
        </w:rPr>
        <w:t>,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უძრავი ნივთი </w:t>
      </w:r>
      <w:r w:rsidRPr="0073714B">
        <w:rPr>
          <w:rFonts w:ascii="Sylfaen" w:hAnsi="Sylfaen" w:cs="Sylfaen"/>
          <w:sz w:val="14"/>
          <w:szCs w:val="14"/>
          <w:lang w:val="ka-GE"/>
        </w:rPr>
        <w:t>ან/და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 ქონებრივი სიკეთე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რომლის მიმართ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 შეუძლიათ გამოიყენონ რაიმე სახის უფლებები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წინააღმდეგ ან/და წარუდგინონ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პრეტენზია აღნიშნული უფლებების გამო;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08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– მიწის ნაკვეთ(ებ)ი მასზე არსებული შენობა-ნაგებობ(ებ)ით ან მის/მათ გარეშე, შენობა-ნაგებობა/შენობა-ნაგებობები (მშენებარე, აშენებული ან დანგრეული), შენობა-ნაგებობ(ებ)ის ერთეულ(ებ)ი (მშენებარე, აშენებული ან დანგრეული) და ხაზობრივი ნაგებობა/ნაგებობები;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 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1.2. პუნქტში მითითებული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რომელიც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;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ფორს-მაჟორი/ფორს-მაჟორული გარემოებ(ებ)ი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-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ხელმოწერის შემდეგ წარმოშობილი დაუძლეველი ძალის გარემოებები, სტიქიური მოვლენები, კატაკლიზმები, ომი, სამოქალაქო არეულობა, გაფიცვა, ლოკაუტი,</w:t>
      </w:r>
      <w:r w:rsidRPr="0073714B">
        <w:rPr>
          <w:rFonts w:ascii="Sylfaen" w:hAnsi="Sylfaen"/>
          <w:sz w:val="14"/>
          <w:szCs w:val="14"/>
          <w:lang w:val="en-US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კარანტინი, საკანონმდებლო, აღმასრულებელი ხელისუფლების ან/და თვითმმართველობის ორგანოების, საერთაშორისო საგადამხდელო სისტემების გადაწყვეტილებები და ა.შ. რომელიც: (ა) არ არის დაკავშირებული </w:t>
      </w:r>
      <w:r w:rsidRPr="0073714B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73714B">
        <w:rPr>
          <w:rFonts w:ascii="Sylfaen" w:hAnsi="Sylfaen"/>
          <w:sz w:val="14"/>
          <w:szCs w:val="14"/>
          <w:lang w:val="ka-GE"/>
        </w:rPr>
        <w:t xml:space="preserve"> ქმედებასთან ან/და უმოქმედობასთან; და (ბ) შეუძლებელს ხდის </w:t>
      </w:r>
      <w:r w:rsidRPr="0073714B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/>
          <w:sz w:val="14"/>
          <w:szCs w:val="14"/>
          <w:lang w:val="ka-GE"/>
        </w:rPr>
        <w:t xml:space="preserve"> ნაკისრი ვადამოსული ვალდებულებ(ებ)ის სრულ და ჯეროვან შესრულებას. 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lastRenderedPageBreak/>
        <w:t>ქვეკონტრაქტორ(ებ)ი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რომლებთანაც არსებული ხელშეკრულებების საფუძველზე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უზრუნველყოფს მის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 </w:t>
      </w:r>
    </w:p>
    <w:p w:rsidR="00916A3D" w:rsidRPr="0073714B" w:rsidRDefault="00916A3D" w:rsidP="00374BC3">
      <w:pPr>
        <w:pStyle w:val="ListParagraph"/>
        <w:numPr>
          <w:ilvl w:val="1"/>
          <w:numId w:val="6"/>
        </w:numPr>
        <w:tabs>
          <w:tab w:val="left" w:pos="630"/>
          <w:tab w:val="left" w:pos="72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გაფორმებული: (ა)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; (ბ)ან/და ნებისმიერი დამატებითი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დანართი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, რომელიც დაიდო/დაიდება ხელშეკრულებასთან დაკავშირებით და წარმოადგენს მის განუყოფელ ნაწილს;</w:t>
      </w:r>
    </w:p>
    <w:p w:rsidR="00916A3D" w:rsidRPr="0073714B" w:rsidRDefault="00916A3D" w:rsidP="00374BC3">
      <w:pPr>
        <w:pStyle w:val="ListParagraph"/>
        <w:tabs>
          <w:tab w:val="left" w:pos="630"/>
          <w:tab w:val="left" w:pos="72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374BC3" w:rsidRPr="00077FBE" w:rsidTr="00387053">
        <w:tc>
          <w:tcPr>
            <w:tcW w:w="615" w:type="dxa"/>
          </w:tcPr>
          <w:p w:rsidR="00374BC3" w:rsidRPr="00077FBE" w:rsidRDefault="00374BC3" w:rsidP="00374BC3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 w:themeFill="background1" w:themeFillShade="80"/>
          </w:tcPr>
          <w:p w:rsidR="00374BC3" w:rsidRPr="00387053" w:rsidRDefault="00374BC3" w:rsidP="00374BC3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38705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განცხადებები და გარანტიები</w:t>
            </w:r>
          </w:p>
        </w:tc>
      </w:tr>
    </w:tbl>
    <w:p w:rsid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1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აცხადებს და იძლევა გარანტიას, რომ: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უფლებაუნარიან და ქმედუნარიან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რომელსაც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 მოპოვებული აქვს ყველა საჭირო თანხმობა, ნებართვა ან/და დავალება (მინდობილობა);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დადება ან/და შესრულება არ მოდის წინააღმდეგობაში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კანონმდებლობასთან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იურისდიქციის კანონმდებლობასთან), საერთაშორისო ნორმებთან,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დებულებებთან, წესდებებთან, გადაწყვეტილებებთან, სადამფუძნებლო ან/და სხვა სახის დოკუმენტებთან, არ იწვევს სხვა სახელშეკრულებო</w:t>
      </w:r>
      <w:r w:rsidR="0073534C" w:rsidRPr="0073714B">
        <w:rPr>
          <w:rFonts w:ascii="Sylfaen" w:hAnsi="Sylfaen" w:cs="Sylfaen"/>
          <w:noProof/>
          <w:sz w:val="14"/>
          <w:szCs w:val="14"/>
          <w:lang w:val="ka-GE"/>
        </w:rPr>
        <w:t>/სამართლებრივი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ურთიერთობებით ნაკისრი/განსაზღვრული ვალდებულებ(ებ)ის დარღვევას და არ წარმოშობს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შეცილების უფლებას;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თარიღისათვის მისთვის არ არის ცნობილი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არსებობის შესახებ, რომელიც შეუძლებელს გახდის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ვადამოსული ვალდებულებების სრულად და ჯეროვნად შესრულებას;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მოპასუხის ან მესამე პირის სახით არ მონაწილეობს სასამართლო ან/და საარბიტრაჟო დავაში, ადმინისტრაციულ წარმოებებში, რომელიც ხელს შეუშლის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წარმოადგენს გადახდისუნარიან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პირს,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რომლის მიმართ არ მიმდინარეობს გადახდისუუნარობის (გაკოტრების ან რეაბილიტაციის) საქმისწარმოება, ლიკვიდაციის პროცესი ან/და არ არსებობს სხვა სახის გარემოება, რომელიც ხელს შეუშლის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 და ჯეროვან შესრულებას;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 მიზნით,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წარდგენილი ინფორმაცია არის უტყუარი და ზუსტი, ხოლო დოკუმენტები (მათ შორის ერთმნიშვნელოვნად წესდება, სადამფუძნებლო დოკუმენტ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)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ი, დავალება (მინდობილობა) და სხვა) წარმოადგენს სრულ და მოქმედ რედაქციას;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</w:t>
      </w:r>
      <w:r w:rsidRPr="0073714B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მონაწილეობს</w:t>
      </w:r>
      <w:r w:rsidRPr="0073714B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პირდაპირ</w:t>
      </w:r>
      <w:r w:rsidRPr="0073714B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73714B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არაპირდაპირ</w:t>
      </w:r>
      <w:r w:rsidRPr="0073714B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რაიმე</w:t>
      </w:r>
      <w:r w:rsidRPr="0073714B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უკანონო</w:t>
      </w:r>
      <w:r w:rsidRPr="0073714B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საქმიანობაში</w:t>
      </w:r>
      <w:r w:rsidRPr="0073714B">
        <w:rPr>
          <w:rFonts w:ascii="Sylfaen" w:hAnsi="Sylfaen" w:cstheme="minorHAnsi"/>
          <w:noProof/>
          <w:sz w:val="14"/>
          <w:szCs w:val="14"/>
          <w:lang w:val="ka-GE"/>
        </w:rPr>
        <w:t xml:space="preserve"> 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მათ</w:t>
      </w:r>
      <w:r w:rsidRPr="0073714B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73714B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ფულის</w:t>
      </w:r>
      <w:r w:rsidRPr="0073714B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გათეთრებაში</w:t>
      </w:r>
      <w:r w:rsidRPr="0073714B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იარაღით</w:t>
      </w:r>
      <w:r w:rsidRPr="0073714B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73714B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ნარკოტიკებით</w:t>
      </w:r>
      <w:r w:rsidRPr="0073714B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ვაჭრობაში</w:t>
      </w:r>
      <w:r w:rsidRPr="0073714B">
        <w:rPr>
          <w:rFonts w:ascii="Sylfaen" w:hAnsi="Sylfaen" w:cstheme="minorHAnsi"/>
          <w:noProof/>
          <w:sz w:val="14"/>
          <w:szCs w:val="14"/>
          <w:lang w:val="ka-GE"/>
        </w:rPr>
        <w:t xml:space="preserve"> ან/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73714B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ტერორიზმში)</w:t>
      </w:r>
      <w:r w:rsidRPr="0073714B">
        <w:rPr>
          <w:rFonts w:ascii="Sylfaen" w:hAnsi="Sylfaen" w:cstheme="minorHAnsi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რომელიც</w:t>
      </w:r>
      <w:r w:rsidRPr="0073714B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ეწინააღმდეგება</w:t>
      </w:r>
      <w:r w:rsidRPr="0073714B">
        <w:rPr>
          <w:rFonts w:ascii="Sylfaen" w:hAnsi="Sylfaen" w:cstheme="minorHAnsi"/>
          <w:noProof/>
          <w:sz w:val="14"/>
          <w:szCs w:val="14"/>
          <w:lang w:val="ka-GE"/>
        </w:rPr>
        <w:t xml:space="preserve"> ნებისმიერი იურისდიქციის კანონმდებლობას (მათ შორის,</w:t>
      </w:r>
      <w:r w:rsidRPr="0073714B">
        <w:rPr>
          <w:rFonts w:ascii="Sylfaen" w:hAnsi="Sylfaen" w:cstheme="minorHAnsi"/>
          <w:b/>
          <w:noProof/>
          <w:sz w:val="14"/>
          <w:szCs w:val="14"/>
          <w:lang w:val="ka-GE"/>
        </w:rPr>
        <w:t xml:space="preserve"> შემსრულებლის</w:t>
      </w:r>
      <w:r w:rsidRPr="0073714B">
        <w:rPr>
          <w:rFonts w:ascii="Sylfaen" w:hAnsi="Sylfaen" w:cstheme="minorHAnsi"/>
          <w:noProof/>
          <w:sz w:val="14"/>
          <w:szCs w:val="14"/>
          <w:lang w:val="ka-GE"/>
        </w:rPr>
        <w:t xml:space="preserve"> რეზიდენტი ქვეყნის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იურისდიქციის</w:t>
      </w:r>
      <w:r w:rsidRPr="0073714B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კანონმდებლობას) და არ იყნებს თავის საქმიანობაში (მათი თანხმობის ან/და შესაბამისი ნებართვის გარეშე) არასრულწლოვნის ან/და შეზღუდული შესაძლებლობის მქონე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შრომას</w:t>
      </w:r>
      <w:r w:rsidRPr="0073714B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14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 პირ(ებ)ის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მხრიდან ადგილი არ ჰქონია,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მისი ახლობლების მიმართ იძულებას, მოტყუებას ან/და მუქარას,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 უსარგებლია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მძიმე ფინანსური მდგომარეობით და არ გამოუყენებია ბოროტად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საბაზრო ძალაუფლება.</w:t>
      </w:r>
    </w:p>
    <w:p w:rsidR="00916A3D" w:rsidRPr="0073714B" w:rsidRDefault="00916A3D" w:rsidP="00374BC3">
      <w:pPr>
        <w:pStyle w:val="ListParagraph"/>
        <w:numPr>
          <w:ilvl w:val="0"/>
          <w:numId w:val="1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შეატყობინოს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გარემოებ(ებ)ის შესახებ, რამაც შესაძლოა გამოიწვიოს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ნებისმიერი ვალდებულებ(ებ)ის დარღვევა.</w:t>
      </w:r>
    </w:p>
    <w:p w:rsidR="00916A3D" w:rsidRPr="0073714B" w:rsidRDefault="00916A3D" w:rsidP="00374BC3">
      <w:pPr>
        <w:pStyle w:val="ListParagraph"/>
        <w:numPr>
          <w:ilvl w:val="0"/>
          <w:numId w:val="13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აცნობიერებენ და თანხმდებიან, რომ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დებენ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განცხადებებსა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გარანტიებზე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დაყრდნობით და თვლიან მათ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პირობებად. შესაბამისად,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განცხადებების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გარანტიების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დარღვევა საკმარის საფუძველს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ხელშეკრულებაზე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ცალმხრივი უარის სათქმელად.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ab/>
      </w: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30"/>
        <w:gridCol w:w="4770"/>
      </w:tblGrid>
      <w:tr w:rsidR="00374BC3" w:rsidRPr="0073714B" w:rsidTr="00096F3C">
        <w:tc>
          <w:tcPr>
            <w:tcW w:w="630" w:type="dxa"/>
          </w:tcPr>
          <w:p w:rsidR="00374BC3" w:rsidRPr="0073714B" w:rsidRDefault="00374BC3" w:rsidP="00374BC3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en-US"/>
              </w:rPr>
            </w:pPr>
          </w:p>
        </w:tc>
        <w:tc>
          <w:tcPr>
            <w:tcW w:w="4770" w:type="dxa"/>
            <w:shd w:val="clear" w:color="auto" w:fill="808080" w:themeFill="background1" w:themeFillShade="80"/>
          </w:tcPr>
          <w:p w:rsidR="00374BC3" w:rsidRPr="00387053" w:rsidRDefault="00374BC3" w:rsidP="00374BC3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en-US"/>
              </w:rPr>
            </w:pPr>
            <w:r w:rsidRPr="0038705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ძირითადი პირობები</w:t>
            </w:r>
          </w:p>
        </w:tc>
      </w:tr>
    </w:tbl>
    <w:p w:rsidR="00916A3D" w:rsidRPr="0073714B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ab/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ab/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შემსრულებელმა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პირადად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უნდა შეასრულოს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.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ხელშეკრულებით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სხვა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რამ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არ არის განსაზღვრული, პირად შესრულებას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უთანაბრდება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შესრულება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შემსრულებლის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თანამშრომლ(ებ)ის,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წარმომადგენლობაზე უფლებამოსილი პირ(ებ)ის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ქვეკონტრაქტორ(ებ)ის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 xml:space="preserve"> 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ასეთის არსებობის შემთხვევაში).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73714B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ითვალისწინებს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ბანკისათვის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მოძრავი ნივთის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უძრავი ნივთის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მიწოდებას/გადაცემას,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უნდა წარუდგინოს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ნივთობრივად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მოძრავი </w:t>
      </w:r>
      <w:r w:rsidRPr="0073714B">
        <w:rPr>
          <w:rFonts w:ascii="Sylfaen" w:hAnsi="Sylfaen" w:cs="Sylfaen"/>
          <w:sz w:val="14"/>
          <w:szCs w:val="14"/>
          <w:lang w:val="ka-GE"/>
        </w:rPr>
        <w:t>ან/და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უძრავი ნივთი.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73714B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ითვალისწინებს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ბანკისათვის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სიკეთის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(მათ შორის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ინტელექტუალური პროდუქტის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) მიწოდებას,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უნდა წარუდგინოს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უფლებრივად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უნაკლო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სიკეთე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(მათ შორის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ინტელექტუალური პროდუქტი</w:t>
      </w:r>
      <w:r w:rsidRPr="0073714B">
        <w:rPr>
          <w:rFonts w:ascii="Sylfaen" w:hAnsi="Sylfaen" w:cs="Sylfaen"/>
          <w:sz w:val="14"/>
          <w:szCs w:val="14"/>
          <w:lang w:val="ka-GE"/>
        </w:rPr>
        <w:t>).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უფლებამოსილია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შემსრულებლისაგან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ნებისმიერ დროს მოითხოვოს, ხოლო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ბანკს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მიაწოდოს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73714B">
        <w:rPr>
          <w:rFonts w:ascii="Sylfaen" w:hAnsi="Sylfaen" w:cs="Sylfaen"/>
          <w:b/>
          <w:sz w:val="14"/>
          <w:szCs w:val="14"/>
        </w:rPr>
        <w:t>კონტრაქტორ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(ებ)თან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დადებული </w:t>
      </w:r>
      <w:r w:rsidRPr="0073714B">
        <w:rPr>
          <w:rFonts w:ascii="Sylfaen" w:hAnsi="Sylfaen" w:cs="Sylfaen"/>
          <w:sz w:val="14"/>
          <w:szCs w:val="14"/>
        </w:rPr>
        <w:t>ხელშეკრულებ</w:t>
      </w:r>
      <w:r w:rsidRPr="0073714B">
        <w:rPr>
          <w:rFonts w:ascii="Sylfaen" w:hAnsi="Sylfaen" w:cs="Sylfaen"/>
          <w:sz w:val="14"/>
          <w:szCs w:val="14"/>
          <w:lang w:val="ka-GE"/>
        </w:rPr>
        <w:t>(ებ)</w:t>
      </w:r>
      <w:r w:rsidRPr="0073714B">
        <w:rPr>
          <w:rFonts w:ascii="Sylfaen" w:hAnsi="Sylfaen" w:cs="Sylfaen"/>
          <w:sz w:val="14"/>
          <w:szCs w:val="14"/>
        </w:rPr>
        <w:t>ის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სათანადო წესით დამოწმებული ასლები.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73714B">
        <w:rPr>
          <w:rFonts w:ascii="Sylfaen" w:hAnsi="Sylfaen" w:cs="Sylfaen"/>
          <w:b/>
          <w:sz w:val="14"/>
          <w:szCs w:val="14"/>
        </w:rPr>
        <w:t>კონტრაქტორ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(ებ)თან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დადებული არც ერთი </w:t>
      </w:r>
      <w:r w:rsidRPr="0073714B">
        <w:rPr>
          <w:rFonts w:ascii="Sylfaen" w:hAnsi="Sylfaen" w:cs="Sylfaen"/>
          <w:sz w:val="14"/>
          <w:szCs w:val="14"/>
        </w:rPr>
        <w:t>ხელშეკრულებ</w:t>
      </w:r>
      <w:r w:rsidRPr="0073714B">
        <w:rPr>
          <w:rFonts w:ascii="Sylfaen" w:hAnsi="Sylfaen" w:cs="Sylfaen"/>
          <w:sz w:val="14"/>
          <w:szCs w:val="14"/>
          <w:lang w:val="ka-GE"/>
        </w:rPr>
        <w:t>ა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არ ათავისუფლებს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მის მიერ ამ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ნაკისრი ვალდებულებებისგან, მათ შორის ერთმნიშვნელოვნად ნებისმიერი სახის ზიანის (ზარალის) ანაზღაურებისგან, მიუხედავად იმისა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ქვე</w:t>
      </w:r>
      <w:r w:rsidRPr="0073714B">
        <w:rPr>
          <w:rFonts w:ascii="Sylfaen" w:hAnsi="Sylfaen" w:cs="Sylfaen"/>
          <w:b/>
          <w:sz w:val="14"/>
          <w:szCs w:val="14"/>
        </w:rPr>
        <w:t>კონტრაქტორ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(ებ)ის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შერჩევაში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მიიღო თუ არა რაიმე სახის მონაწილეობა.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ხელშეკრულებით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სხვა რამ არ არის განსაზღვრული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შემსრულებლის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მომსახურებასთან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დაკავშირებული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ხარჯთაღრიცხვის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შედგენა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 არ ანაზღაურდება.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დაუყოვნებლივ უნდა შეატყობინოს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ნებისმიერი იმ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გარემოებ(ებ)ის შესახებ, რომლის გათვალისწინებაც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დადებისას შეუძლებელი იყო და რამაც შესაძლოა გამოიწვიოს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საფასურის გაზრდა (შემდგომში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მოთხოვნისას,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შემსრულებლმა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წარუდგინოს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მისაღები ავტორიტეტული საექსპერტო დაწესებულების დასკვნა, რომლითაც დადასტურებული იქნება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მითითებული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შეცვლილი გარემოებების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ნამდვილობა და გავლენა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საფასურის მოცულობაზე.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შეცვლილი გარემოებების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არსებობის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დადასტურებისას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მოითხოვოს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მისადაგება აღნიშნული გარემოებებისადმი ან (ბ) ცალმხრივად შეწყვიტოს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 მისი ნაწილი სრულდება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მასალით,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მასალის (მათ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ნივთების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)  გადაცემა,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შემთხვევაში, განხორციელდება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აქტის საფუძვეელზე.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დაუყოვნებლივ გააფრთხილოს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რომ: (ა)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ბანკისაგან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მიღებული მასალა (</w:t>
      </w:r>
      <w:r w:rsidRPr="0073714B">
        <w:rPr>
          <w:rFonts w:ascii="Sylfaen" w:hAnsi="Sylfaen" w:cstheme="minorHAnsi"/>
          <w:noProof/>
          <w:sz w:val="14"/>
          <w:szCs w:val="14"/>
          <w:lang w:val="ka-GE"/>
        </w:rPr>
        <w:t>მათ</w:t>
      </w:r>
      <w:r w:rsidRPr="0073714B">
        <w:rPr>
          <w:rFonts w:ascii="Sylfaen" w:hAnsi="Sylfaen" w:cstheme="minorHAnsi"/>
          <w:b/>
          <w:noProof/>
          <w:sz w:val="14"/>
          <w:szCs w:val="14"/>
          <w:lang w:val="ka-GE"/>
        </w:rPr>
        <w:t xml:space="preserve"> შორის უძრავი </w:t>
      </w:r>
      <w:r w:rsidRPr="0073714B">
        <w:rPr>
          <w:rFonts w:ascii="Sylfaen" w:hAnsi="Sylfaen" w:cstheme="minorHAnsi"/>
          <w:noProof/>
          <w:sz w:val="14"/>
          <w:szCs w:val="14"/>
          <w:lang w:val="ka-GE"/>
        </w:rPr>
        <w:t>ან/და</w:t>
      </w:r>
      <w:r w:rsidRPr="0073714B">
        <w:rPr>
          <w:rFonts w:ascii="Sylfaen" w:hAnsi="Sylfaen" w:cstheme="minorHAnsi"/>
          <w:b/>
          <w:noProof/>
          <w:sz w:val="14"/>
          <w:szCs w:val="14"/>
          <w:lang w:val="ka-GE"/>
        </w:rPr>
        <w:t xml:space="preserve"> მოძრავი ნივთები</w:t>
      </w:r>
      <w:r w:rsidRPr="0073714B">
        <w:rPr>
          <w:rFonts w:ascii="Sylfaen" w:hAnsi="Sylfaen" w:cstheme="minorHAnsi"/>
          <w:noProof/>
          <w:sz w:val="14"/>
          <w:szCs w:val="14"/>
          <w:lang w:val="ka-GE"/>
        </w:rPr>
        <w:t xml:space="preserve">) უხარისხო ან/და გამოუსადეგარია; (ბ) </w:t>
      </w:r>
      <w:r w:rsidRPr="0073714B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theme="minorHAnsi"/>
          <w:noProof/>
          <w:sz w:val="14"/>
          <w:szCs w:val="14"/>
          <w:lang w:val="ka-GE"/>
        </w:rPr>
        <w:t xml:space="preserve"> მითითებების შესრულება გამოიწვევს </w:t>
      </w:r>
      <w:r w:rsidRPr="0073714B">
        <w:rPr>
          <w:rFonts w:ascii="Sylfaen" w:hAnsi="Sylfaen" w:cstheme="minorHAnsi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theme="minorHAnsi"/>
          <w:noProof/>
          <w:sz w:val="14"/>
          <w:szCs w:val="14"/>
          <w:lang w:val="ka-GE"/>
        </w:rPr>
        <w:t xml:space="preserve"> უხარისხო შესრულებას (ნამუშევრის არასიმტკიცეს, გამოუდეგარობას და სხვა); ან/და (გ) არსებობს </w:t>
      </w:r>
      <w:r w:rsidRPr="0073714B">
        <w:rPr>
          <w:rFonts w:ascii="Sylfaen" w:hAnsi="Sylfaen" w:cstheme="minorHAnsi"/>
          <w:b/>
          <w:noProof/>
          <w:sz w:val="14"/>
          <w:szCs w:val="14"/>
          <w:lang w:val="ka-GE"/>
        </w:rPr>
        <w:t>შემსრულებლისაგან</w:t>
      </w:r>
      <w:r w:rsidRPr="0073714B">
        <w:rPr>
          <w:rFonts w:ascii="Sylfaen" w:hAnsi="Sylfaen" w:cstheme="minorHAnsi"/>
          <w:noProof/>
          <w:sz w:val="14"/>
          <w:szCs w:val="14"/>
          <w:lang w:val="ka-GE"/>
        </w:rPr>
        <w:t xml:space="preserve"> დამოუკიდებელი სხვა გარემოება, რომლის აღმოფხვრაც შესაძლებელია </w:t>
      </w:r>
      <w:r w:rsidRPr="0073714B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theme="minorHAnsi"/>
          <w:noProof/>
          <w:sz w:val="14"/>
          <w:szCs w:val="14"/>
          <w:lang w:val="ka-GE"/>
        </w:rPr>
        <w:t xml:space="preserve"> მიერ და რომელიც საფრთხეს უქმნის </w:t>
      </w:r>
      <w:r w:rsidRPr="0073714B">
        <w:rPr>
          <w:rFonts w:ascii="Sylfaen" w:hAnsi="Sylfaen" w:cstheme="minorHAnsi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theme="minorHAnsi"/>
          <w:noProof/>
          <w:sz w:val="14"/>
          <w:szCs w:val="14"/>
          <w:lang w:val="ka-GE"/>
        </w:rPr>
        <w:t xml:space="preserve"> ხარისხს (ნამუშევრის სიმტკიცეს ან/და ვარგისიანობას). ამასთან, </w:t>
      </w:r>
      <w:r w:rsidRPr="0073714B">
        <w:rPr>
          <w:rFonts w:ascii="Sylfaen" w:hAnsi="Sylfaen" w:cstheme="minorHAnsi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theme="minorHAnsi"/>
          <w:b/>
          <w:noProof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theme="minorHAnsi"/>
          <w:noProof/>
          <w:sz w:val="14"/>
          <w:szCs w:val="14"/>
          <w:lang w:val="ka-GE"/>
        </w:rPr>
        <w:t xml:space="preserve">გაფრთხილების მიღებიდან 30 (ოცდაათი) კალენდარული დღის ვადაში, ხოლო აღნიშნული ვადის სიმცირის შემთხვევაში, </w:t>
      </w:r>
      <w:r w:rsidRPr="0073714B">
        <w:rPr>
          <w:rFonts w:ascii="Sylfaen" w:hAnsi="Sylfaen" w:cstheme="minorHAnsi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theme="minorHAnsi"/>
          <w:noProof/>
          <w:sz w:val="14"/>
          <w:szCs w:val="14"/>
          <w:lang w:val="ka-GE"/>
        </w:rPr>
        <w:t xml:space="preserve"> მიერვე განსაზღვრულ ვადაში, უზრუნველყოფს გაფრთხილებაში მითითებული გარემოებების აღმოფხვრას.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მოთხოვნის შემთხვევაში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დასრულებისას,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დაუბრუნოს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შესრულებისას გამოყენებული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მასალა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 xml:space="preserve"> 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).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შემთხვევაში,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მიერვე განსაზღვრული ფორმით,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ვალდებულია: (ა)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მასალა დაუბრუნოს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აქტის საფუძველზე; (ბ) წარუდგინოს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მასალის 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 ნივთების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) ხარჯვის  დასაბუთებული ანგარიშ(ებ)ი.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ნივთის,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ნივთის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არამატერიალური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ქონებრივი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სიკეთის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)  მიწოდება, თუ ეს გათვალისწინებულია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უნდა დასტურდებოდეს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შედგენილი მიღება-ჩაბარების აქტით.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მიუხედავად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მიღება-ჩაბარების აქტის არსებობის ან არარსებობისა, 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ბანკისათვის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მიწოდებული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მომსახურება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 მისი ნაწილი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(მათ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უძრავი ნივთი, მოძრავი ნივთი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არამატერიალური ქონებრივი სიკეთე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)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არ არის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უფლებრივად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ან/და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ნივთობრივად უნაკლო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უფლებამოსილია მოითხოვოს, ხოლო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განსაზღვრულ ვადაში (დამატებითი ვადა),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 აღმოფხვრას არსებული ნაკლი ან მიაწოდოს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ახალი ნაკეთობა. ამასთან,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განსაზღვრული/დამატებითი ვადის უშედეგოდ გასვლის შემთხვევაში,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თავად განახორციელოს ნაკლის აღმოფხვრა და მოსთხოვოს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ანაზღაურება. </w:t>
      </w:r>
    </w:p>
    <w:p w:rsidR="00916A3D" w:rsidRPr="0073714B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ვალდებულების დარღვევის ხასიათიდან გამომდინარე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  დამატებითი ვადა არ გამოიყენება, მაშინ დამატებითი ვადის განსაზღვრას უთანაბრდება გაფრთხილება.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გაფრთხილების შემთხვევაში,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უფლებამოსილია: (ა) თავად განახორციელოს ნაკლის აღმოფხვრა და მოსთხოვოს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ნაკლის გამოსწორებისათვის გაწეულის ხარჯის, მათ შორის ზიანის (ზარალის), სრულად ანაზღაურება ან/და (ბ) სრულად ან ნაწილობრივ შეწყვიტოს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მოქმედება. </w:t>
      </w:r>
    </w:p>
    <w:p w:rsidR="00916A3D" w:rsidRPr="00387053" w:rsidRDefault="00916A3D" w:rsidP="00374BC3">
      <w:pPr>
        <w:pStyle w:val="ListParagraph"/>
        <w:numPr>
          <w:ilvl w:val="1"/>
          <w:numId w:val="29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მომსახურების შედეგად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გადაცემული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უძრავი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ნივთებისათვის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იკისრა საგარანტიო ვადა, ამ ვადის განმავლობაში გამოვლენილი ნაკლი (როგორც უფლებრივი ასევე ნივთობრივი) წარმოშობს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მოთხოვნის უფლებას (მათ შორის ნაკლის გამოსწორების ან/და ზიანის/ზარალის ანაზღაურების მოთხოვნის უფლებას). </w:t>
      </w:r>
    </w:p>
    <w:p w:rsidR="00916A3D" w:rsidRPr="0073714B" w:rsidRDefault="00916A3D" w:rsidP="00374BC3">
      <w:pPr>
        <w:tabs>
          <w:tab w:val="left" w:pos="63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374BC3" w:rsidRPr="00BC3248" w:rsidTr="00387053">
        <w:tc>
          <w:tcPr>
            <w:tcW w:w="600" w:type="dxa"/>
          </w:tcPr>
          <w:p w:rsidR="00374BC3" w:rsidRPr="00BC3248" w:rsidRDefault="00374BC3" w:rsidP="00374BC3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374BC3" w:rsidRPr="00387053" w:rsidRDefault="00374BC3" w:rsidP="00374BC3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38705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შესრულების გარანტია და კონტროლი</w:t>
            </w:r>
          </w:p>
        </w:tc>
      </w:tr>
    </w:tbl>
    <w:p w:rsid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26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lastRenderedPageBreak/>
        <w:t xml:space="preserve">ბანკს </w:t>
      </w:r>
      <w:r w:rsidRPr="0073714B">
        <w:rPr>
          <w:rFonts w:ascii="Sylfaen" w:hAnsi="Sylfaen"/>
          <w:sz w:val="14"/>
          <w:szCs w:val="14"/>
          <w:lang w:val="ka-GE"/>
        </w:rPr>
        <w:t xml:space="preserve">უფლება აქვს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შესრულების ნებისმიერ ეტაპზე გააკონტროლოს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ან/და </w:t>
      </w:r>
      <w:r w:rsidRPr="0073714B">
        <w:rPr>
          <w:rFonts w:ascii="Sylfaen" w:hAnsi="Sylfaen"/>
          <w:b/>
          <w:sz w:val="14"/>
          <w:szCs w:val="14"/>
          <w:lang w:val="ka-GE"/>
        </w:rPr>
        <w:t>ქვეკონტრაქტორ(ებ)ის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ნაკისრი ვალდებულებების შესრულება.</w:t>
      </w:r>
    </w:p>
    <w:p w:rsidR="00916A3D" w:rsidRPr="0073714B" w:rsidRDefault="00916A3D" w:rsidP="00374BC3">
      <w:pPr>
        <w:pStyle w:val="ListParagraph"/>
        <w:numPr>
          <w:ilvl w:val="0"/>
          <w:numId w:val="26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en-US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ვალდებულია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/>
          <w:sz w:val="14"/>
          <w:szCs w:val="14"/>
          <w:lang w:val="ka-GE"/>
        </w:rPr>
        <w:t xml:space="preserve">წერილობითი მოთხოვნისას უზრუნველყოს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/>
          <w:sz w:val="14"/>
          <w:szCs w:val="14"/>
          <w:lang w:val="ka-GE"/>
        </w:rPr>
        <w:t>კონტროლის ჩატარებისათვის აუცილებელი სამუშაო პირობებით.</w:t>
      </w:r>
    </w:p>
    <w:p w:rsidR="00916A3D" w:rsidRPr="0073714B" w:rsidRDefault="00916A3D" w:rsidP="00374BC3">
      <w:pPr>
        <w:tabs>
          <w:tab w:val="left" w:pos="630"/>
        </w:tabs>
        <w:jc w:val="both"/>
        <w:rPr>
          <w:rFonts w:ascii="Sylfaen" w:hAnsi="Sylfaen" w:cs="Sylfaen"/>
          <w:b/>
          <w:noProof/>
          <w:sz w:val="14"/>
          <w:szCs w:val="14"/>
          <w:highlight w:val="yellow"/>
          <w:lang w:val="en-US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374BC3" w:rsidRPr="0073714B" w:rsidTr="00387053">
        <w:tc>
          <w:tcPr>
            <w:tcW w:w="600" w:type="dxa"/>
          </w:tcPr>
          <w:p w:rsidR="00374BC3" w:rsidRPr="0073714B" w:rsidRDefault="00374BC3" w:rsidP="00374BC3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374BC3" w:rsidRPr="00387053" w:rsidRDefault="00374BC3" w:rsidP="00374BC3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38705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მხარეთა პასუხისმგებლობა</w:t>
            </w:r>
          </w:p>
        </w:tc>
      </w:tr>
    </w:tbl>
    <w:p w:rsidR="00916A3D" w:rsidRPr="0073714B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მხარეები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იღებენ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ვალდებულებას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აუნაზღაურონ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ერთმანეთს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მათ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მიერ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შეუსრულებლობის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არაჯეროვნად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შედეგად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მიყენებული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ზიანი</w:t>
      </w:r>
      <w:r w:rsidRPr="0073714B">
        <w:rPr>
          <w:rFonts w:ascii="Sylfaen" w:hAnsi="Sylfaen"/>
          <w:sz w:val="14"/>
          <w:szCs w:val="14"/>
        </w:rPr>
        <w:t xml:space="preserve"> (</w:t>
      </w:r>
      <w:r w:rsidRPr="0073714B">
        <w:rPr>
          <w:rFonts w:ascii="Sylfaen" w:hAnsi="Sylfaen" w:cs="Sylfaen"/>
          <w:sz w:val="14"/>
          <w:szCs w:val="14"/>
        </w:rPr>
        <w:t>ზარალი</w:t>
      </w:r>
      <w:r w:rsidRPr="0073714B">
        <w:rPr>
          <w:rFonts w:ascii="Sylfaen" w:hAnsi="Sylfaen"/>
          <w:sz w:val="14"/>
          <w:szCs w:val="14"/>
        </w:rPr>
        <w:t xml:space="preserve">) </w:t>
      </w:r>
      <w:r w:rsidRPr="0073714B">
        <w:rPr>
          <w:rFonts w:ascii="Sylfaen" w:hAnsi="Sylfaen"/>
          <w:b/>
          <w:sz w:val="14"/>
          <w:szCs w:val="14"/>
          <w:lang w:val="ka-GE"/>
        </w:rPr>
        <w:t>კანონმდებლობით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დადგენილი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წესით</w:t>
      </w:r>
      <w:r w:rsidRPr="0073714B">
        <w:rPr>
          <w:rFonts w:ascii="Sylfaen" w:hAnsi="Sylfaen"/>
          <w:sz w:val="14"/>
          <w:szCs w:val="14"/>
        </w:rPr>
        <w:t xml:space="preserve">. </w:t>
      </w:r>
    </w:p>
    <w:p w:rsidR="00916A3D" w:rsidRPr="0073714B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მიუხედავად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="007450BD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="00422146">
        <w:rPr>
          <w:rFonts w:ascii="Sylfaen" w:hAnsi="Sylfaen"/>
          <w:sz w:val="14"/>
          <w:szCs w:val="14"/>
          <w:lang w:val="ka-GE"/>
        </w:rPr>
        <w:t>9</w:t>
      </w:r>
      <w:r w:rsidRPr="0073714B">
        <w:rPr>
          <w:rFonts w:ascii="Sylfaen" w:hAnsi="Sylfaen"/>
          <w:sz w:val="14"/>
          <w:szCs w:val="14"/>
        </w:rPr>
        <w:t>.1.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პუნქტით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განსაზღვრული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გარანტიისა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მიერ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ნაკისრი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ჯეროვნად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უზრუნველსაყოფად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აცხადებ</w:t>
      </w:r>
      <w:r w:rsidRPr="0073714B">
        <w:rPr>
          <w:rFonts w:ascii="Sylfaen" w:hAnsi="Sylfaen" w:cs="Sylfaen"/>
          <w:sz w:val="14"/>
          <w:szCs w:val="14"/>
          <w:lang w:val="ka-GE"/>
        </w:rPr>
        <w:t>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წინასწარ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თანხმობას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უფლებამოსილებაზე</w:t>
      </w:r>
      <w:r w:rsidRPr="0073714B">
        <w:rPr>
          <w:rFonts w:ascii="Sylfaen" w:hAnsi="Sylfaen"/>
          <w:sz w:val="14"/>
          <w:szCs w:val="14"/>
        </w:rPr>
        <w:t>,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ბანკმა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საკუთარი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შეხედულებისამებრ</w:t>
      </w:r>
      <w:r w:rsidRPr="0073714B">
        <w:rPr>
          <w:rFonts w:ascii="Sylfaen" w:hAnsi="Sylfaen"/>
          <w:sz w:val="14"/>
          <w:szCs w:val="14"/>
        </w:rPr>
        <w:t>:</w:t>
      </w:r>
    </w:p>
    <w:p w:rsidR="00916A3D" w:rsidRPr="0073714B" w:rsidRDefault="00916A3D" w:rsidP="00374BC3">
      <w:pPr>
        <w:numPr>
          <w:ilvl w:val="1"/>
          <w:numId w:val="19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ნებისმიერი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სახის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ბანკში</w:t>
      </w:r>
      <w:r w:rsidRPr="0073714B">
        <w:rPr>
          <w:rFonts w:ascii="Sylfaen" w:hAnsi="Sylfaen"/>
          <w:sz w:val="14"/>
          <w:szCs w:val="14"/>
          <w:lang w:val="ka-GE"/>
        </w:rPr>
        <w:t xml:space="preserve"> არსებული </w:t>
      </w:r>
      <w:r w:rsidRPr="0073714B">
        <w:rPr>
          <w:rFonts w:ascii="Sylfaen" w:hAnsi="Sylfaen" w:cs="Sylfaen"/>
          <w:b/>
          <w:sz w:val="14"/>
          <w:szCs w:val="14"/>
        </w:rPr>
        <w:t>ანგარიშიდან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უაქცეპტოდ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ჩამოწეროს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ყველა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გადასახდელი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(მათ შორის ერთმნიშვნელოვნად ზიანის/ზარალის ანაზღაურების თანხები)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 მიმართოს არსებული ფულადი ვალდებულებების დასაფარად/შესამცირებლად</w:t>
      </w:r>
      <w:r w:rsidRPr="0073714B">
        <w:rPr>
          <w:rFonts w:ascii="Sylfaen" w:hAnsi="Sylfaen" w:cs="Sylfaen"/>
          <w:sz w:val="14"/>
          <w:szCs w:val="14"/>
          <w:lang w:val="ka-GE"/>
        </w:rPr>
        <w:t>;</w:t>
      </w:r>
      <w:r w:rsidRPr="0073714B">
        <w:rPr>
          <w:rFonts w:ascii="Sylfaen" w:hAnsi="Sylfaen"/>
          <w:sz w:val="14"/>
          <w:szCs w:val="14"/>
        </w:rPr>
        <w:t xml:space="preserve"> </w:t>
      </w:r>
    </w:p>
    <w:p w:rsidR="00916A3D" w:rsidRPr="0073714B" w:rsidRDefault="00916A3D" w:rsidP="00374BC3">
      <w:pPr>
        <w:numPr>
          <w:ilvl w:val="1"/>
          <w:numId w:val="19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გადასახდელი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ანგარიშზე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რიცხული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თანხა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სხვადასხვა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ვალუტაშია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ბანკმა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თავად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განახორციელოს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კონვერტაცია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გადახდის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თარიღისათვის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მოქმედი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კომერციული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კურსით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ხოლო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კონვერტაციის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მომსახურების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ღირებულება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ასევე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უაქცეპტოდ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ჩამოწეროს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ანგარიშიდან</w:t>
      </w:r>
      <w:r w:rsidRPr="0073714B">
        <w:rPr>
          <w:rFonts w:ascii="Sylfaen" w:hAnsi="Sylfaen"/>
          <w:b/>
          <w:sz w:val="14"/>
          <w:szCs w:val="14"/>
          <w:lang w:val="ka-GE"/>
        </w:rPr>
        <w:t>.</w:t>
      </w:r>
    </w:p>
    <w:p w:rsidR="00916A3D" w:rsidRPr="0073714B" w:rsidRDefault="00916A3D" w:rsidP="00374BC3">
      <w:pPr>
        <w:numPr>
          <w:ilvl w:val="1"/>
          <w:numId w:val="19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ვალდებულებები გაქვითოს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წინაშე არსებულ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ნებისმიერ ვალდებულებაში 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(მათ შორის ერთმნიშვნელოვნად </w:t>
      </w:r>
      <w:r w:rsidRPr="0073714B">
        <w:rPr>
          <w:rFonts w:ascii="Sylfaen" w:hAnsi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საფასურის გადახდის ვალდებულებაში და სხვა).</w:t>
      </w:r>
    </w:p>
    <w:p w:rsidR="00916A3D" w:rsidRPr="0073714B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ვალდებულია აუნაზღაუროს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ნებისმიერი ზიანი/ზარალი, რომელიც გამომდინარეობს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ბანკისაგან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მიღებული მასალის (მათ შორის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უძრავი ქონების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) ან/და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  <w:lang w:val="ka-GE"/>
        </w:rPr>
        <w:t>მიერ დამზადებული ნაკეთობის დაზიანების, დაკარგვის ან/და განადგურების შედეგად.</w:t>
      </w:r>
    </w:p>
    <w:p w:rsidR="00916A3D" w:rsidRPr="0073714B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ან/და საგარანტიო ვადის მოქმედების განმავლობაში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მესამე პირებისათვის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მიყენებული ნებისმიერი ზიანისათვის (ზარალისათვის), რომელიც გამომდინარეობს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მომსახურებიდან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. </w:t>
      </w:r>
    </w:p>
    <w:p w:rsidR="00916A3D" w:rsidRPr="0073714B" w:rsidRDefault="00916A3D" w:rsidP="00374BC3">
      <w:pPr>
        <w:numPr>
          <w:ilvl w:val="1"/>
          <w:numId w:val="18"/>
        </w:numPr>
        <w:tabs>
          <w:tab w:val="clear" w:pos="465"/>
          <w:tab w:val="left" w:pos="630"/>
          <w:tab w:val="num" w:pos="72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მომსახურება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ითვალისწინებს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მიწოდებას და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წარმოადგენს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პროდუქტის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მწარმოებელს,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პასუხისმგებელია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პროდუქტით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გამოწვეული ნებისმიერი ზიანისათვის/ზარალისათვის, მიუხედავად იმისა, იმყოფება თუ არა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სახელშეკრულებო ურთიერთობაში დაზარალებულ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პირთან.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</w:p>
    <w:p w:rsidR="00916A3D" w:rsidRPr="0073714B" w:rsidRDefault="00916A3D" w:rsidP="00374BC3">
      <w:pPr>
        <w:tabs>
          <w:tab w:val="left" w:pos="630"/>
          <w:tab w:val="num" w:pos="720"/>
        </w:tabs>
        <w:jc w:val="both"/>
        <w:rPr>
          <w:rFonts w:ascii="Sylfaen" w:hAnsi="Sylfaen" w:cs="Sylfaen"/>
          <w:sz w:val="14"/>
          <w:szCs w:val="14"/>
          <w:highlight w:val="yellow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45"/>
        <w:gridCol w:w="4755"/>
      </w:tblGrid>
      <w:tr w:rsidR="00374BC3" w:rsidRPr="00B21598" w:rsidTr="00387053">
        <w:tc>
          <w:tcPr>
            <w:tcW w:w="645" w:type="dxa"/>
          </w:tcPr>
          <w:p w:rsidR="00374BC3" w:rsidRPr="00B21598" w:rsidRDefault="00374BC3" w:rsidP="00374BC3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55" w:type="dxa"/>
            <w:shd w:val="clear" w:color="auto" w:fill="808080" w:themeFill="background1" w:themeFillShade="80"/>
          </w:tcPr>
          <w:p w:rsidR="00374BC3" w:rsidRPr="00387053" w:rsidRDefault="00374BC3" w:rsidP="00374BC3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38705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ხელშეკრულების მოქმედება და ხელშეკრულების შეწყვეტა</w:t>
            </w:r>
          </w:p>
        </w:tc>
      </w:tr>
    </w:tbl>
    <w:p w:rsid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თუ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მომსახურების ხელშეკრულებით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სხვა რამ არ არის განსაზღვრული,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ძალაში შედის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მისი ხელმოწერის დღიდან და მოქმედებს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ხელშეკრულები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განსაზღვრულ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შემთხვევებში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პირობებით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შესაძლებელია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ვადამდე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შეწყვეტა</w:t>
      </w:r>
      <w:r w:rsidRPr="0073714B">
        <w:rPr>
          <w:rFonts w:ascii="Sylfaen" w:hAnsi="Sylfaen"/>
          <w:sz w:val="14"/>
          <w:szCs w:val="14"/>
        </w:rPr>
        <w:t xml:space="preserve">:  </w:t>
      </w:r>
    </w:p>
    <w:p w:rsidR="00916A3D" w:rsidRPr="0073714B" w:rsidRDefault="00916A3D" w:rsidP="00374BC3">
      <w:pPr>
        <w:pStyle w:val="ListParagraph"/>
        <w:numPr>
          <w:ilvl w:val="1"/>
          <w:numId w:val="27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sz w:val="14"/>
          <w:szCs w:val="14"/>
        </w:rPr>
        <w:t>მიერ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ჯეროვნად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შეასრულებს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განსაზღვრულ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ნებისმიერ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ვალდებულებას</w:t>
      </w:r>
      <w:r w:rsidRPr="0073714B">
        <w:rPr>
          <w:rFonts w:ascii="Sylfaen" w:hAnsi="Sylfaen"/>
          <w:sz w:val="14"/>
          <w:szCs w:val="14"/>
        </w:rPr>
        <w:t xml:space="preserve"> (</w:t>
      </w:r>
      <w:r w:rsidRPr="0073714B">
        <w:rPr>
          <w:rFonts w:ascii="Sylfaen" w:hAnsi="Sylfaen" w:cs="Sylfaen"/>
          <w:sz w:val="14"/>
          <w:szCs w:val="14"/>
        </w:rPr>
        <w:t>მათ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შორის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ფულად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ვალდებულებას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</w:rPr>
        <w:t>განცხადებებს</w:t>
      </w:r>
      <w:r w:rsidRPr="0073714B">
        <w:rPr>
          <w:rFonts w:ascii="Sylfaen" w:hAnsi="Sylfaen"/>
          <w:b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და</w:t>
      </w:r>
      <w:r w:rsidRPr="0073714B">
        <w:rPr>
          <w:rFonts w:ascii="Sylfaen" w:hAnsi="Sylfaen"/>
          <w:b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გარანტიებს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ნებისმიერ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პირობას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სხვა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ვალდებულებას</w:t>
      </w:r>
      <w:r w:rsidRPr="0073714B">
        <w:rPr>
          <w:rFonts w:ascii="Sylfaen" w:hAnsi="Sylfaen"/>
          <w:sz w:val="14"/>
          <w:szCs w:val="14"/>
        </w:rPr>
        <w:t>);</w:t>
      </w:r>
    </w:p>
    <w:p w:rsidR="00916A3D" w:rsidRPr="0073714B" w:rsidRDefault="00916A3D" w:rsidP="00374BC3">
      <w:pPr>
        <w:pStyle w:val="ListParagraph"/>
        <w:numPr>
          <w:ilvl w:val="1"/>
          <w:numId w:val="27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მხარეთა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წერილობითი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შეთანხმებით</w:t>
      </w:r>
      <w:r w:rsidRPr="0073714B">
        <w:rPr>
          <w:rFonts w:ascii="Sylfaen" w:hAnsi="Sylfaen"/>
          <w:sz w:val="14"/>
          <w:szCs w:val="14"/>
        </w:rPr>
        <w:t>;</w:t>
      </w:r>
    </w:p>
    <w:p w:rsidR="00916A3D" w:rsidRPr="0073714B" w:rsidRDefault="00916A3D" w:rsidP="00374BC3">
      <w:pPr>
        <w:pStyle w:val="ListParagraph"/>
        <w:numPr>
          <w:ilvl w:val="1"/>
          <w:numId w:val="27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გათვალისწინებულ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სხვა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შემთხვევებში</w:t>
      </w:r>
      <w:r w:rsidRPr="0073714B">
        <w:rPr>
          <w:rFonts w:ascii="Sylfaen" w:hAnsi="Sylfaen"/>
          <w:sz w:val="14"/>
          <w:szCs w:val="14"/>
        </w:rPr>
        <w:t>.</w:t>
      </w:r>
    </w:p>
    <w:p w:rsidR="00916A3D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იმ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შემთხვევაში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საფუძველზე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შესაბამისად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მიიღებს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ცალმხრივად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ვალდებულია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წერილობით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შეატყობინოს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73714B">
        <w:rPr>
          <w:rFonts w:ascii="Sylfaen" w:hAnsi="Sylfaen" w:cs="Sylfaen"/>
          <w:sz w:val="14"/>
          <w:szCs w:val="14"/>
        </w:rPr>
        <w:t>მიღებული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გადაწყვეტილება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მისი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მიღების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საფუძველი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ამოქმედების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თარიღი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რომელიც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უნდა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იყოს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>6</w:t>
      </w:r>
      <w:r w:rsidRPr="0073714B">
        <w:rPr>
          <w:rFonts w:ascii="Sylfaen" w:hAnsi="Sylfaen"/>
          <w:sz w:val="14"/>
          <w:szCs w:val="14"/>
        </w:rPr>
        <w:t>0 (</w:t>
      </w:r>
      <w:r w:rsidRPr="0073714B">
        <w:rPr>
          <w:rFonts w:ascii="Sylfaen" w:hAnsi="Sylfaen"/>
          <w:sz w:val="14"/>
          <w:szCs w:val="14"/>
          <w:lang w:val="ka-GE"/>
        </w:rPr>
        <w:t>სამო</w:t>
      </w:r>
      <w:r w:rsidRPr="0073714B">
        <w:rPr>
          <w:rFonts w:ascii="Sylfaen" w:hAnsi="Sylfaen" w:cs="Sylfaen"/>
          <w:sz w:val="14"/>
          <w:szCs w:val="14"/>
        </w:rPr>
        <w:t>ცი</w:t>
      </w:r>
      <w:r w:rsidRPr="0073714B">
        <w:rPr>
          <w:rFonts w:ascii="Sylfaen" w:hAnsi="Sylfaen"/>
          <w:sz w:val="14"/>
          <w:szCs w:val="14"/>
        </w:rPr>
        <w:t xml:space="preserve">) </w:t>
      </w:r>
      <w:r w:rsidRPr="0073714B">
        <w:rPr>
          <w:rFonts w:ascii="Sylfaen" w:hAnsi="Sylfaen" w:cs="Sylfaen"/>
          <w:sz w:val="14"/>
          <w:szCs w:val="14"/>
        </w:rPr>
        <w:t>კალენდარულ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დღეზე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ნაკლები</w:t>
      </w:r>
      <w:r w:rsidRPr="0073714B">
        <w:rPr>
          <w:rFonts w:ascii="Sylfaen" w:hAnsi="Sylfaen"/>
          <w:sz w:val="14"/>
          <w:szCs w:val="14"/>
        </w:rPr>
        <w:t xml:space="preserve">. </w:t>
      </w:r>
      <w:r w:rsidRPr="0073714B">
        <w:rPr>
          <w:rFonts w:ascii="Sylfaen" w:hAnsi="Sylfaen" w:cs="Sylfaen"/>
          <w:sz w:val="14"/>
          <w:szCs w:val="14"/>
        </w:rPr>
        <w:t>ხოლო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თუ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გათვალისწინებულ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შემთხვევებში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უნდა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შეწყდეს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უფრო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მოკლე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ვადებში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ბანკს </w:t>
      </w:r>
      <w:r w:rsidRPr="0073714B">
        <w:rPr>
          <w:rFonts w:ascii="Sylfaen" w:hAnsi="Sylfaen" w:cs="Sylfaen"/>
          <w:sz w:val="14"/>
          <w:szCs w:val="14"/>
        </w:rPr>
        <w:t>მიზანშეწონილად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მიაჩნია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უფრო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მოკლე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ვადებში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შეწყვეტა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შეიძლება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უფრო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მოკლე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ვადებშიც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შეწყდეს</w:t>
      </w:r>
      <w:r w:rsidRPr="0073714B">
        <w:rPr>
          <w:rFonts w:ascii="Sylfaen" w:hAnsi="Sylfaen"/>
          <w:sz w:val="14"/>
          <w:szCs w:val="14"/>
        </w:rPr>
        <w:t>.</w:t>
      </w:r>
    </w:p>
    <w:p w:rsidR="006326BE" w:rsidRPr="00E81C40" w:rsidRDefault="00AB1DED" w:rsidP="00E81C40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 w:cs="Sylfaen"/>
          <w:sz w:val="14"/>
          <w:szCs w:val="14"/>
          <w:lang w:val="ka-GE"/>
        </w:rPr>
        <w:t xml:space="preserve">იმ შემთხვევაში </w:t>
      </w:r>
      <w:r w:rsidR="006326BE" w:rsidRPr="0073714B">
        <w:rPr>
          <w:rFonts w:ascii="Sylfaen" w:hAnsi="Sylfaen" w:cs="Sylfaen"/>
          <w:sz w:val="14"/>
          <w:szCs w:val="14"/>
        </w:rPr>
        <w:t>თუ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="006326BE"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მიიღებს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ცალმხრივად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სრულად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ან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ნაწილობრივ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შეწყვეტის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გადაწყვეტილებას</w:t>
      </w:r>
      <w:r w:rsidR="006326BE" w:rsidRPr="0073714B">
        <w:rPr>
          <w:rFonts w:ascii="Sylfaen" w:hAnsi="Sylfaen"/>
          <w:sz w:val="14"/>
          <w:szCs w:val="14"/>
        </w:rPr>
        <w:t xml:space="preserve">, </w:t>
      </w:r>
      <w:r w:rsidR="006326BE" w:rsidRPr="0073714B">
        <w:rPr>
          <w:rFonts w:ascii="Sylfaen" w:hAnsi="Sylfaen" w:cs="Sylfaen"/>
          <w:sz w:val="14"/>
          <w:szCs w:val="14"/>
        </w:rPr>
        <w:t>ვალდებულია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შეატყობინოს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>
        <w:rPr>
          <w:rFonts w:ascii="Sylfaen" w:hAnsi="Sylfaen"/>
          <w:b/>
          <w:sz w:val="14"/>
          <w:szCs w:val="14"/>
          <w:lang w:val="ka-GE"/>
        </w:rPr>
        <w:t>შემსრულებელს</w:t>
      </w:r>
      <w:r w:rsidR="006326BE" w:rsidRPr="0073714B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მიღებული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გადაწყვეტილება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და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ამოქმედების</w:t>
      </w:r>
      <w:r w:rsidR="006326BE" w:rsidRPr="0073714B">
        <w:rPr>
          <w:rFonts w:ascii="Sylfaen" w:hAnsi="Sylfaen"/>
          <w:sz w:val="14"/>
          <w:szCs w:val="14"/>
        </w:rPr>
        <w:t xml:space="preserve"> </w:t>
      </w:r>
      <w:r w:rsidR="006326BE" w:rsidRPr="0073714B">
        <w:rPr>
          <w:rFonts w:ascii="Sylfaen" w:hAnsi="Sylfaen" w:cs="Sylfaen"/>
          <w:sz w:val="14"/>
          <w:szCs w:val="14"/>
        </w:rPr>
        <w:t>თარიღი</w:t>
      </w:r>
      <w:r w:rsidR="00841251">
        <w:rPr>
          <w:rFonts w:ascii="Sylfaen" w:hAnsi="Sylfaen" w:cs="Sylfaen"/>
          <w:sz w:val="14"/>
          <w:szCs w:val="14"/>
          <w:lang w:val="ka-GE"/>
        </w:rPr>
        <w:t xml:space="preserve">, რომელიც 1 </w:t>
      </w:r>
      <w:r>
        <w:rPr>
          <w:rFonts w:ascii="Sylfaen" w:hAnsi="Sylfaen" w:cs="Sylfaen"/>
          <w:sz w:val="14"/>
          <w:szCs w:val="14"/>
          <w:lang w:val="ka-GE"/>
        </w:rPr>
        <w:t>(ერთი)</w:t>
      </w:r>
      <w:r w:rsidR="00841251">
        <w:rPr>
          <w:rFonts w:ascii="Sylfaen" w:hAnsi="Sylfaen" w:cs="Sylfaen"/>
          <w:sz w:val="14"/>
          <w:szCs w:val="14"/>
          <w:lang w:val="ka-GE"/>
        </w:rPr>
        <w:t xml:space="preserve"> თვეზე მეტი ხნის ვადით გაფორმებული </w:t>
      </w:r>
      <w:r w:rsidR="00841251" w:rsidRPr="00A03F1A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841251">
        <w:rPr>
          <w:rFonts w:ascii="Sylfaen" w:hAnsi="Sylfaen" w:cs="Sylfaen"/>
          <w:sz w:val="14"/>
          <w:szCs w:val="14"/>
          <w:lang w:val="ka-GE"/>
        </w:rPr>
        <w:t xml:space="preserve"> შემთხვევაში არ უნდა იყოს 30 (ოცდაათი) კალენდარული დღეზე ნაკლები</w:t>
      </w:r>
      <w:r w:rsidR="006326BE" w:rsidRPr="0073714B">
        <w:rPr>
          <w:rFonts w:ascii="Sylfaen" w:hAnsi="Sylfaen"/>
          <w:sz w:val="14"/>
          <w:szCs w:val="14"/>
        </w:rPr>
        <w:t xml:space="preserve">. 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მიერ, გარდა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A10404">
        <w:rPr>
          <w:rFonts w:ascii="Sylfaen" w:hAnsi="Sylfaen"/>
          <w:sz w:val="14"/>
          <w:szCs w:val="14"/>
          <w:lang w:val="ka-GE"/>
        </w:rPr>
        <w:t xml:space="preserve"> 10</w:t>
      </w:r>
      <w:r w:rsidRPr="0073714B">
        <w:rPr>
          <w:rFonts w:ascii="Sylfaen" w:hAnsi="Sylfaen"/>
          <w:sz w:val="14"/>
          <w:szCs w:val="14"/>
          <w:lang w:val="ka-GE"/>
        </w:rPr>
        <w:t xml:space="preserve">.2.1. პუნქტით გათვალისწინებული შემთხვევებისა, </w:t>
      </w:r>
      <w:r w:rsidRPr="0073714B">
        <w:rPr>
          <w:rFonts w:ascii="Sylfaen" w:hAnsi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ვადამდე სრულად ან ნაწილობრივ შეწყვეტის შემთხვევაში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/>
          <w:sz w:val="14"/>
          <w:szCs w:val="14"/>
        </w:rPr>
        <w:t xml:space="preserve">ვალდებულია </w:t>
      </w:r>
      <w:r w:rsidRPr="0073714B">
        <w:rPr>
          <w:rFonts w:ascii="Sylfaen" w:hAnsi="Sylfaen"/>
          <w:sz w:val="14"/>
          <w:szCs w:val="14"/>
          <w:lang w:val="ka-GE"/>
        </w:rPr>
        <w:t>გადაუხადოს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>საფასური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მის </w:t>
      </w:r>
      <w:r w:rsidRPr="0073714B">
        <w:rPr>
          <w:rFonts w:ascii="Sylfaen" w:hAnsi="Sylfaen"/>
          <w:sz w:val="14"/>
          <w:szCs w:val="14"/>
        </w:rPr>
        <w:t xml:space="preserve">მიერ ფაქტობრივად შესრულებული </w:t>
      </w:r>
      <w:r w:rsidRPr="0073714B">
        <w:rPr>
          <w:rFonts w:ascii="Sylfaen" w:hAnsi="Sylfaen"/>
          <w:sz w:val="14"/>
          <w:szCs w:val="14"/>
          <w:lang w:val="ka-GE"/>
        </w:rPr>
        <w:t>სამუშაოს/მომსახურების შესაბამისად</w:t>
      </w:r>
      <w:r w:rsidRPr="0073714B">
        <w:rPr>
          <w:rFonts w:ascii="Sylfaen" w:hAnsi="Sylfaen"/>
          <w:sz w:val="14"/>
          <w:szCs w:val="14"/>
          <w:lang w:val="en-US"/>
        </w:rPr>
        <w:t xml:space="preserve">. </w:t>
      </w:r>
      <w:r w:rsidRPr="0073714B">
        <w:rPr>
          <w:rFonts w:ascii="Sylfaen" w:hAnsi="Sylfaen"/>
          <w:sz w:val="14"/>
          <w:szCs w:val="14"/>
          <w:lang w:val="ka-GE"/>
        </w:rPr>
        <w:t xml:space="preserve">საფასურის გადახდა ათავისუფლებს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შეუსრულებლობის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არაჯეროვნად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შედეგად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მიყენებული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ზიანი</w:t>
      </w:r>
      <w:r w:rsidRPr="0073714B">
        <w:rPr>
          <w:rFonts w:ascii="Sylfaen" w:hAnsi="Sylfaen" w:cs="Sylfaen"/>
          <w:sz w:val="14"/>
          <w:szCs w:val="14"/>
          <w:lang w:val="ka-GE"/>
        </w:rPr>
        <w:t>ს</w:t>
      </w:r>
      <w:r w:rsidRPr="0073714B">
        <w:rPr>
          <w:rFonts w:ascii="Sylfaen" w:hAnsi="Sylfaen"/>
          <w:sz w:val="14"/>
          <w:szCs w:val="14"/>
        </w:rPr>
        <w:t xml:space="preserve"> (</w:t>
      </w:r>
      <w:r w:rsidRPr="0073714B">
        <w:rPr>
          <w:rFonts w:ascii="Sylfaen" w:hAnsi="Sylfaen" w:cs="Sylfaen"/>
          <w:sz w:val="14"/>
          <w:szCs w:val="14"/>
        </w:rPr>
        <w:t>ზარალი</w:t>
      </w:r>
      <w:r w:rsidRPr="0073714B">
        <w:rPr>
          <w:rFonts w:ascii="Sylfaen" w:hAnsi="Sylfaen" w:cs="Sylfaen"/>
          <w:sz w:val="14"/>
          <w:szCs w:val="14"/>
          <w:lang w:val="ka-GE"/>
        </w:rPr>
        <w:t>ს</w:t>
      </w:r>
      <w:r w:rsidRPr="0073714B">
        <w:rPr>
          <w:rFonts w:ascii="Sylfaen" w:hAnsi="Sylfaen"/>
          <w:sz w:val="14"/>
          <w:szCs w:val="14"/>
        </w:rPr>
        <w:t>)</w:t>
      </w:r>
      <w:r w:rsidRPr="0073714B">
        <w:rPr>
          <w:rFonts w:ascii="Sylfaen" w:hAnsi="Sylfaen"/>
          <w:sz w:val="14"/>
          <w:szCs w:val="14"/>
          <w:lang w:val="ka-GE"/>
        </w:rPr>
        <w:t xml:space="preserve"> ანაზღაურების ვალდებულებისაგან.</w:t>
      </w:r>
      <w:r w:rsidRPr="0073714B">
        <w:rPr>
          <w:rFonts w:ascii="Sylfaen" w:hAnsi="Sylfaen"/>
          <w:b/>
          <w:sz w:val="14"/>
          <w:szCs w:val="14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   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Pr="0073714B">
        <w:rPr>
          <w:rFonts w:ascii="Sylfaen" w:hAnsi="Sylfaen"/>
          <w:sz w:val="14"/>
          <w:szCs w:val="14"/>
        </w:rPr>
        <w:t>ვადამდე სრულად ან ნაწილობრივ შეწყვეტის შემთხვევაში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 xml:space="preserve">ბანკი </w:t>
      </w:r>
      <w:r w:rsidRPr="0073714B">
        <w:rPr>
          <w:rFonts w:ascii="Sylfaen" w:hAnsi="Sylfaen"/>
          <w:sz w:val="14"/>
          <w:szCs w:val="14"/>
        </w:rPr>
        <w:t xml:space="preserve">ვალდებულია </w:t>
      </w:r>
      <w:r w:rsidRPr="0073714B">
        <w:rPr>
          <w:rFonts w:ascii="Sylfaen" w:hAnsi="Sylfaen"/>
          <w:sz w:val="14"/>
          <w:szCs w:val="14"/>
          <w:lang w:val="ka-GE"/>
        </w:rPr>
        <w:t>გადაუხადოს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>საფასური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მის </w:t>
      </w:r>
      <w:r w:rsidRPr="0073714B">
        <w:rPr>
          <w:rFonts w:ascii="Sylfaen" w:hAnsi="Sylfaen"/>
          <w:sz w:val="14"/>
          <w:szCs w:val="14"/>
        </w:rPr>
        <w:t xml:space="preserve">მიერ ფაქტობრივად შესრულებული </w:t>
      </w:r>
      <w:r w:rsidRPr="0073714B">
        <w:rPr>
          <w:rFonts w:ascii="Sylfaen" w:hAnsi="Sylfaen"/>
          <w:sz w:val="14"/>
          <w:szCs w:val="14"/>
          <w:lang w:val="ka-GE"/>
        </w:rPr>
        <w:t xml:space="preserve">სამუშაოს/მომსახურების შესაბამისად, მხოლოდ იმ შემთხვევაში თუ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მხრიდან შეწყვეტა განპირობებულია მნიშვნელოვანი საფუძვლით და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შეწყვეტამდე გაწეული </w:t>
      </w:r>
      <w:r w:rsidRPr="0073714B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მიმართ გააჩნია ინტერესი</w:t>
      </w:r>
      <w:r w:rsidRPr="0073714B">
        <w:rPr>
          <w:rFonts w:ascii="Sylfaen" w:hAnsi="Sylfaen"/>
          <w:sz w:val="14"/>
          <w:szCs w:val="14"/>
        </w:rPr>
        <w:t>;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/>
          <w:sz w:val="14"/>
          <w:szCs w:val="14"/>
          <w:lang w:val="ka-GE"/>
        </w:rPr>
        <w:t xml:space="preserve">თუ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მაშინ შეწყვიტა, როდესაც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</w:t>
      </w:r>
      <w:r w:rsidRPr="0073714B">
        <w:rPr>
          <w:rFonts w:ascii="Sylfaen" w:hAnsi="Sylfaen"/>
          <w:sz w:val="14"/>
          <w:szCs w:val="14"/>
          <w:lang w:val="ka-GE"/>
        </w:rPr>
        <w:t xml:space="preserve"> მოკლებული იყო შესაძლებლობას, სხვაგვარად უზრუნველეყო თავისი ინტერესები,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შემსრულებელმა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უნდა აანაზღაუროს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შეწყვეტით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მიყენებული ნებისმიერი სახის ზიანი (ზარალი), გარდა იმ შემთხვევებისა, როცა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>ამისათვის მნიშვნელოვანი საფუძველი ჰონდა.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შეწყვეტის შემთხვევაში:</w:t>
      </w:r>
    </w:p>
    <w:p w:rsidR="00916A3D" w:rsidRPr="0073714B" w:rsidRDefault="00916A3D" w:rsidP="00374BC3">
      <w:pPr>
        <w:pStyle w:val="ListParagraph"/>
        <w:numPr>
          <w:ilvl w:val="1"/>
          <w:numId w:val="28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ვალდებულია დაუბრუნოს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ყველაფერი რაც მან მიიღო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შესასრულებლად (მათ შორის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უძრავი ქონება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). </w:t>
      </w:r>
    </w:p>
    <w:p w:rsidR="00916A3D" w:rsidRPr="0073714B" w:rsidRDefault="00916A3D" w:rsidP="00374BC3">
      <w:pPr>
        <w:pStyle w:val="ListParagraph"/>
        <w:numPr>
          <w:ilvl w:val="1"/>
          <w:numId w:val="28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ბანკი</w:t>
      </w:r>
      <w:r w:rsidRPr="0073714B">
        <w:rPr>
          <w:rFonts w:ascii="Sylfaen" w:hAnsi="Sylfaen"/>
          <w:sz w:val="14"/>
          <w:szCs w:val="14"/>
          <w:lang w:val="ka-GE"/>
        </w:rPr>
        <w:t xml:space="preserve"> უფლებამოსილია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გადასახდელის მოცულობის ფარგლებში არ გადაუხადოს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შეწყვეტის მომენტში არსებული </w:t>
      </w:r>
      <w:r w:rsidRPr="0073714B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საფასური, რაც შესაბამისი მოცულობით ჩაითვლება (გაიქვითება)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sz w:val="14"/>
          <w:szCs w:val="14"/>
          <w:lang w:val="ka-GE"/>
        </w:rPr>
        <w:t xml:space="preserve">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გადასახდელის ანგარიშში.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ათავისუფლებს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ნაკისრი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დადგენილი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ჯეროვნად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შესრულებისაგან</w:t>
      </w:r>
      <w:r w:rsidRPr="0073714B">
        <w:rPr>
          <w:rFonts w:ascii="Sylfaen" w:hAnsi="Sylfaen"/>
          <w:sz w:val="14"/>
          <w:szCs w:val="14"/>
        </w:rPr>
        <w:t xml:space="preserve"> (</w:t>
      </w:r>
      <w:r w:rsidRPr="0073714B">
        <w:rPr>
          <w:rFonts w:ascii="Sylfaen" w:hAnsi="Sylfaen" w:cs="Sylfaen"/>
          <w:sz w:val="14"/>
          <w:szCs w:val="14"/>
        </w:rPr>
        <w:t>გადახდისაგან</w:t>
      </w:r>
      <w:r w:rsidRPr="0073714B">
        <w:rPr>
          <w:rFonts w:ascii="Sylfaen" w:hAnsi="Sylfaen"/>
          <w:sz w:val="14"/>
          <w:szCs w:val="14"/>
        </w:rPr>
        <w:t xml:space="preserve">) </w:t>
      </w:r>
      <w:r w:rsidRPr="0073714B">
        <w:rPr>
          <w:rFonts w:ascii="Sylfaen" w:hAnsi="Sylfaen" w:cs="Sylfaen"/>
          <w:sz w:val="14"/>
          <w:szCs w:val="14"/>
        </w:rPr>
        <w:t>ამგვარი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იძულებითი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ნებაყოფლობითი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შესრულების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მომენტამდე</w:t>
      </w:r>
      <w:r w:rsidRPr="0073714B">
        <w:rPr>
          <w:rFonts w:ascii="Sylfaen" w:hAnsi="Sylfaen" w:cs="Sylfaen"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1"/>
          <w:numId w:val="24"/>
        </w:numPr>
        <w:tabs>
          <w:tab w:val="clear" w:pos="465"/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ის შედეგები (მათ შორის პასუხისმგებლობა) არ არის გათვალისწინებული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73714B">
        <w:rPr>
          <w:rFonts w:ascii="Sylfaen" w:hAnsi="Sylfaen" w:cs="Sylfaen"/>
          <w:sz w:val="14"/>
          <w:szCs w:val="14"/>
          <w:lang w:val="ka-GE"/>
        </w:rPr>
        <w:t>,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მაშინ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73714B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73714B">
        <w:rPr>
          <w:rFonts w:ascii="Sylfaen" w:hAnsi="Sylfaen" w:cs="Sylfaen"/>
          <w:sz w:val="14"/>
          <w:szCs w:val="14"/>
          <w:lang w:val="ka-GE"/>
        </w:rPr>
        <w:t>.</w:t>
      </w:r>
    </w:p>
    <w:p w:rsidR="00916A3D" w:rsidRPr="0073714B" w:rsidRDefault="00916A3D" w:rsidP="00374BC3">
      <w:pPr>
        <w:tabs>
          <w:tab w:val="left" w:pos="630"/>
        </w:tabs>
        <w:jc w:val="both"/>
        <w:rPr>
          <w:rFonts w:ascii="Sylfaen" w:hAnsi="Sylfaen" w:cs="Sylfaen"/>
          <w:b/>
          <w:noProof/>
          <w:sz w:val="14"/>
          <w:szCs w:val="14"/>
          <w:highlight w:val="yellow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85"/>
        <w:gridCol w:w="4815"/>
      </w:tblGrid>
      <w:tr w:rsidR="00374BC3" w:rsidRPr="0040041E" w:rsidTr="00387053">
        <w:tc>
          <w:tcPr>
            <w:tcW w:w="585" w:type="dxa"/>
          </w:tcPr>
          <w:p w:rsidR="00374BC3" w:rsidRPr="0040041E" w:rsidRDefault="00374BC3" w:rsidP="00374BC3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15" w:type="dxa"/>
            <w:shd w:val="clear" w:color="auto" w:fill="808080" w:themeFill="background1" w:themeFillShade="80"/>
          </w:tcPr>
          <w:p w:rsidR="00374BC3" w:rsidRPr="00387053" w:rsidRDefault="00374BC3" w:rsidP="00374BC3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38705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ანგარიშსწორება</w:t>
            </w:r>
          </w:p>
        </w:tc>
      </w:tr>
    </w:tbl>
    <w:p w:rsidR="00374BC3" w:rsidRDefault="00374BC3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20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არსებული ფულადი ვალდებულებები, გარდა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საფასურისა, უნდა შესრულდეს (გადახდილ უნდა იქნას) შესაბამისი ფულადი  ვალდებულებ(ებ)ის წარმოშობიდან (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პირგასამტეხლოს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ზიანის/ზარალის ანაზღაურების შემთხვევაში მისი/მათი გადახდის მოთხოვნის წარდგენიდან) 10 (ათი)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ვადაში.</w:t>
      </w:r>
    </w:p>
    <w:p w:rsidR="00916A3D" w:rsidRPr="0073714B" w:rsidRDefault="00916A3D" w:rsidP="00374BC3">
      <w:pPr>
        <w:pStyle w:val="ListParagraph"/>
        <w:numPr>
          <w:ilvl w:val="0"/>
          <w:numId w:val="20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ანგარიშსწორება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წარმოებს უნაღდო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ანგარიშწორების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წესით.</w:t>
      </w:r>
    </w:p>
    <w:p w:rsidR="00916A3D" w:rsidRPr="0073714B" w:rsidRDefault="00916A3D" w:rsidP="00374BC3">
      <w:pPr>
        <w:pStyle w:val="ListParagraph"/>
        <w:numPr>
          <w:ilvl w:val="0"/>
          <w:numId w:val="20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უნაღდო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ანგარიშწორების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შემთხვევაში ფულადი სახსრები უნდა ჩაირიცხოს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მითითებულ ან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დამატებით მიწოდებულ/განსაზღვრულ საბანკო რეკვიზიტებზე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>.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45"/>
        <w:gridCol w:w="4755"/>
      </w:tblGrid>
      <w:tr w:rsidR="00B97FD7" w:rsidRPr="001F04CA" w:rsidTr="00387053">
        <w:tc>
          <w:tcPr>
            <w:tcW w:w="645" w:type="dxa"/>
          </w:tcPr>
          <w:p w:rsidR="00B97FD7" w:rsidRPr="001F04CA" w:rsidRDefault="00B97FD7" w:rsidP="001F04CA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55" w:type="dxa"/>
            <w:shd w:val="clear" w:color="auto" w:fill="808080" w:themeFill="background1" w:themeFillShade="80"/>
          </w:tcPr>
          <w:p w:rsidR="00B97FD7" w:rsidRPr="00387053" w:rsidRDefault="00B97FD7" w:rsidP="00B97FD7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38705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კომუნიკაცია</w:t>
            </w:r>
          </w:p>
        </w:tc>
      </w:tr>
    </w:tbl>
    <w:p w:rsidR="00B97FD7" w:rsidRDefault="00B97FD7" w:rsidP="00387053">
      <w:pPr>
        <w:pStyle w:val="ListParagraph"/>
        <w:tabs>
          <w:tab w:val="left" w:pos="630"/>
        </w:tabs>
        <w:ind w:left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73714B">
        <w:rPr>
          <w:rFonts w:ascii="Sylfaen" w:hAnsi="Sylfaen"/>
          <w:sz w:val="14"/>
          <w:szCs w:val="14"/>
          <w:lang w:val="ka-GE"/>
        </w:rPr>
        <w:t xml:space="preserve"> შორის ნებისმიერი ურთიერთობა უნდა განხორციელდეს წერილობითი ფორმით და მიეწოდოს </w:t>
      </w:r>
      <w:r w:rsidRPr="0073714B">
        <w:rPr>
          <w:rFonts w:ascii="Sylfaen" w:hAnsi="Sylfaen"/>
          <w:b/>
          <w:sz w:val="14"/>
          <w:szCs w:val="14"/>
          <w:lang w:val="ka-GE"/>
        </w:rPr>
        <w:t>მხარეს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მომსახურების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ბანკთან</w:t>
      </w:r>
      <w:r w:rsidRPr="0073714B">
        <w:rPr>
          <w:rFonts w:ascii="Sylfaen" w:hAnsi="Sylfaen"/>
          <w:sz w:val="14"/>
          <w:szCs w:val="14"/>
          <w:lang w:val="ka-GE"/>
        </w:rPr>
        <w:t xml:space="preserve"> არსებულ სხვა ხელშეკრულებ(ებ)ში მითითებულ საკონტაქტო მონაცემებზე პირადად, კურიერის (მათ შორის რეგისტრირებული ფოსტის ან/და სასამართლო კურიერის), ელექტრონული ფოსტის, ფიჭური კავშირგაბმულობის (მოკლეტექსტური შეტყობინების) ან/და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საშუალებებით, იმის გათვალისწინებით, რომ:</w:t>
      </w:r>
    </w:p>
    <w:p w:rsidR="00916A3D" w:rsidRPr="0073714B" w:rsidRDefault="00916A3D" w:rsidP="00374BC3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პირადად 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/>
          <w:sz w:val="14"/>
          <w:szCs w:val="14"/>
          <w:lang w:val="ka-GE"/>
        </w:rPr>
        <w:t xml:space="preserve">და კურიერის საშუალებით გაგზავნილი შეტყობინება ჩაბარებულად ითვლება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კანცელარიაში შეტყობინების რეგისტრაციის დღეს, ხოლო ელექტრონული ფოსტის მისამართზე გაგზავნისას,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მიღების დამადასტურებელი საპასუხო ელექტრონული წერილის გაგზავნის დღეს;</w:t>
      </w:r>
    </w:p>
    <w:p w:rsidR="00916A3D" w:rsidRPr="0073714B" w:rsidRDefault="00916A3D" w:rsidP="00374BC3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კურიერის (მათ შორის რეგისტრირებული ფოსტის ან/და სასამართლო კურიერის) საშუალებით გაგზავნილი შეტყობინება ჩაბარებულად ითვლება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ჩაბარების დღეს, ხოლო აღნიშნული ჩაბარების დადასტურების არ არსებობის შემთხვევაში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მისამართზე შეტყობინების ნებისმიერი </w:t>
      </w:r>
      <w:r w:rsidRPr="0073714B">
        <w:rPr>
          <w:rFonts w:ascii="Sylfaen" w:hAnsi="Sylfaen"/>
          <w:b/>
          <w:sz w:val="14"/>
          <w:szCs w:val="14"/>
          <w:lang w:val="ka-GE"/>
        </w:rPr>
        <w:t>პირისთვის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ჩაბარებიდან  მომდევნო კალენდარულ დღეს;</w:t>
      </w:r>
    </w:p>
    <w:p w:rsidR="00916A3D" w:rsidRPr="0073714B" w:rsidRDefault="00916A3D" w:rsidP="00374BC3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საშუალებით გაგზავნილი შეტყობინება ჩაბარებულად ითვლება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ელექტრონული ფოსტის სერვერიდან მიღებული დასტურის (ადრესატის ელექტრონულ ფოსტაში რეგისტრაციის შესახებ შეტყობინების) გაცემის დღეს. ხოლო ასეთი დასტურის არ არსებობის შემთხვევაში მომდევნო კალენდარულ დღეს; </w:t>
      </w:r>
    </w:p>
    <w:p w:rsidR="00916A3D" w:rsidRPr="0073714B" w:rsidRDefault="00916A3D" w:rsidP="00374BC3">
      <w:pPr>
        <w:pStyle w:val="ListParagraph"/>
        <w:numPr>
          <w:ilvl w:val="0"/>
          <w:numId w:val="16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sz w:val="14"/>
          <w:szCs w:val="14"/>
          <w:lang w:val="ka-GE"/>
        </w:rPr>
      </w:pP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შემსრულებლისათვის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ფიჭური კავშირგაბმულობის (მოკლეტექსტური შეტყობინების) ან/და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შემდგომში განსაზღვრული კომუნიკაციის სხვა საშუალებებით გაგზავნილი შეტყობინება ჩაბარებულად ითვლება შეტყობინების გაგზავნიდან მომდევნო კალენდარულ დღეს.</w:t>
      </w:r>
    </w:p>
    <w:p w:rsidR="00916A3D" w:rsidRPr="0073714B" w:rsidRDefault="00916A3D" w:rsidP="00374BC3">
      <w:pPr>
        <w:pStyle w:val="ListParagraph"/>
        <w:numPr>
          <w:ilvl w:val="0"/>
          <w:numId w:val="15"/>
        </w:numPr>
        <w:tabs>
          <w:tab w:val="left" w:pos="630"/>
        </w:tabs>
        <w:ind w:left="0" w:firstLine="0"/>
        <w:contextualSpacing/>
        <w:jc w:val="both"/>
        <w:rPr>
          <w:rFonts w:ascii="Sylfaen" w:hAnsi="Sylfaen"/>
          <w:b/>
          <w:bCs/>
          <w:sz w:val="14"/>
          <w:szCs w:val="14"/>
          <w:lang w:val="ka-GE"/>
        </w:rPr>
      </w:pPr>
      <w:r w:rsidRPr="0073714B">
        <w:rPr>
          <w:rFonts w:ascii="Sylfaen" w:hAnsi="Sylfaen"/>
          <w:sz w:val="14"/>
          <w:szCs w:val="14"/>
          <w:lang w:val="ka-GE"/>
        </w:rPr>
        <w:lastRenderedPageBreak/>
        <w:t xml:space="preserve">იმ შეთხვევაში თუ </w:t>
      </w:r>
      <w:r w:rsidRPr="0073714B">
        <w:rPr>
          <w:rFonts w:ascii="Sylfaen" w:hAnsi="Sylfaen"/>
          <w:b/>
          <w:sz w:val="14"/>
          <w:szCs w:val="14"/>
          <w:lang w:val="ka-GE"/>
        </w:rPr>
        <w:t>შემსრულებლი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/>
          <w:sz w:val="14"/>
          <w:szCs w:val="14"/>
          <w:lang w:val="ka-GE"/>
        </w:rPr>
        <w:t xml:space="preserve"> გათვალისწინებული ნებისმიერი საკონტაქტო მონაცემის (მათ შორის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/>
          <w:sz w:val="14"/>
          <w:szCs w:val="14"/>
          <w:lang w:val="ka-GE"/>
        </w:rPr>
        <w:t xml:space="preserve"> არსებული ნებისმიერი რეკვიზიტის) ცვლილების შესახებ წინასწარ არ შეატყობინებს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ბანკს</w:t>
      </w:r>
      <w:r w:rsidRPr="0073714B">
        <w:rPr>
          <w:rFonts w:ascii="Sylfaen" w:hAnsi="Sylfaen"/>
          <w:sz w:val="14"/>
          <w:szCs w:val="14"/>
          <w:lang w:val="ka-GE"/>
        </w:rPr>
        <w:t xml:space="preserve"> ან/და უშუალოდ ან საკონტაქტო პირის საშუალებით უარს განაცხადებს </w:t>
      </w:r>
      <w:r w:rsidRPr="0073714B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საფუძველზე გაგზავნილი შეტყობინების მიღებაზე,</w:t>
      </w:r>
      <w:r w:rsidR="00B75DC2">
        <w:rPr>
          <w:rFonts w:ascii="Sylfaen" w:hAnsi="Sylfaen"/>
          <w:sz w:val="14"/>
          <w:szCs w:val="14"/>
          <w:lang w:val="ka-GE"/>
        </w:rPr>
        <w:t xml:space="preserve"> ან გაგზავნილი შეტყობინება ვერ ჩაბარდება </w:t>
      </w:r>
      <w:r w:rsidR="00B75DC2" w:rsidRPr="00B75DC2">
        <w:rPr>
          <w:rFonts w:ascii="Sylfaen" w:hAnsi="Sylfaen"/>
          <w:b/>
          <w:sz w:val="14"/>
          <w:szCs w:val="14"/>
          <w:lang w:val="ka-GE"/>
        </w:rPr>
        <w:t>შემსრულებელს</w:t>
      </w:r>
      <w:r w:rsidR="00B75DC2">
        <w:rPr>
          <w:rFonts w:ascii="Sylfaen" w:hAnsi="Sylfaen"/>
          <w:sz w:val="14"/>
          <w:szCs w:val="14"/>
          <w:lang w:val="ka-GE"/>
        </w:rPr>
        <w:t xml:space="preserve"> მისამართზე არყოფნის მიზეზით ზედიზედ ორჯერ,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  <w:lang w:val="ka-GE"/>
        </w:rPr>
        <w:t xml:space="preserve"> მიერ განხორციელებული ნებისმიერი ასეთი შეტყობინება ჩაითვლება ჩაბარებულად შეტყობინების გაგზავნიდან მომდევნო კალენდარულ დღეს.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15"/>
        <w:gridCol w:w="4785"/>
      </w:tblGrid>
      <w:tr w:rsidR="00B97FD7" w:rsidRPr="0073714B" w:rsidTr="00387053">
        <w:tc>
          <w:tcPr>
            <w:tcW w:w="615" w:type="dxa"/>
          </w:tcPr>
          <w:p w:rsidR="00B97FD7" w:rsidRPr="0073714B" w:rsidRDefault="00B97FD7" w:rsidP="00AA5EF6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85" w:type="dxa"/>
            <w:shd w:val="clear" w:color="auto" w:fill="808080" w:themeFill="background1" w:themeFillShade="80"/>
          </w:tcPr>
          <w:p w:rsidR="00B97FD7" w:rsidRPr="00387053" w:rsidRDefault="00B97FD7" w:rsidP="00B97FD7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38705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კონფიდენციალურობა</w:t>
            </w:r>
          </w:p>
        </w:tc>
      </w:tr>
    </w:tbl>
    <w:p w:rsidR="00916A3D" w:rsidRPr="0073714B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მხარე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ვალდებულია, როგორც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ვადაში, ასევე სახელშეკრულებო ურთიერთობის დასრულების შემდეგაც, არ გაამჟღავნოს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 გადასცეს 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 ინფორმაცია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კონფიდენციალურ ინფორმაციას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არ განეკუთვნება: (ა) ინფორმაცია რომელიც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არის/გახდება საჯარო; (ბ) ინფორმაცია, რომლის გამჟღავნების თაობაზეც არსებობს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ინფორმაციის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მესაკუთრე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თანხმობა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შეთანხმება; (გ) ინფორმაცია,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რომლის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გამჟღავნებაც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განხორციელდება,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 შემთხვევებში, მათ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კანონიერი მოთხოვნის დაკმაყოფილების შედეგად;</w:t>
      </w:r>
    </w:p>
    <w:p w:rsidR="00916A3D" w:rsidRPr="0073714B" w:rsidRDefault="00916A3D" w:rsidP="00374BC3">
      <w:pPr>
        <w:pStyle w:val="ListParagraph"/>
        <w:numPr>
          <w:ilvl w:val="0"/>
          <w:numId w:val="21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შემსრულებელი ბანკს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ანიჭებს უფლებამოსილებას,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შესრულების მონიტორინგის მიზნით,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გადასცეს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მესამე პირ(ებ)ისაგან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მიიღოს (მათ შორის ერთმნიშვნელოვნად ს.ს.ი.პ. </w:t>
      </w:r>
      <w:r w:rsidR="008747C2">
        <w:rPr>
          <w:rFonts w:ascii="Sylfaen" w:hAnsi="Sylfaen" w:cs="Sylfaen"/>
          <w:noProof/>
          <w:sz w:val="14"/>
          <w:szCs w:val="14"/>
          <w:lang w:val="ka-GE"/>
        </w:rPr>
        <w:t>სახელმწიფო სერვისების განვითარების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სააგენტოსგან),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 შესახებ არსებული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კონფიდენციალური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ინფორმაცია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. 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00"/>
        <w:gridCol w:w="4800"/>
      </w:tblGrid>
      <w:tr w:rsidR="00B97FD7" w:rsidRPr="00896AB8" w:rsidTr="00387053">
        <w:tc>
          <w:tcPr>
            <w:tcW w:w="600" w:type="dxa"/>
          </w:tcPr>
          <w:p w:rsidR="00B97FD7" w:rsidRPr="00896AB8" w:rsidRDefault="00B97FD7" w:rsidP="00896AB8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shd w:val="clear" w:color="auto" w:fill="808080" w:themeFill="background1" w:themeFillShade="80"/>
          </w:tcPr>
          <w:p w:rsidR="00B97FD7" w:rsidRPr="00387053" w:rsidRDefault="00B97FD7" w:rsidP="00B97FD7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38705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პრეტენზიები და დავები</w:t>
            </w:r>
          </w:p>
        </w:tc>
      </w:tr>
    </w:tbl>
    <w:p w:rsidR="00B97FD7" w:rsidRDefault="00B97FD7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 w:cstheme="minorHAnsi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73714B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73714B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ყველა</w:t>
      </w:r>
      <w:r w:rsidRPr="0073714B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დავა</w:t>
      </w:r>
      <w:r w:rsidRPr="0073714B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უნდა</w:t>
      </w:r>
      <w:r w:rsidRPr="0073714B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გადაწყდეს</w:t>
      </w:r>
      <w:r w:rsidRPr="0073714B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შორის</w:t>
      </w:r>
      <w:r w:rsidRPr="0073714B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მოლაპარაკების</w:t>
      </w:r>
      <w:r w:rsidRPr="0073714B">
        <w:rPr>
          <w:rFonts w:ascii="Sylfaen" w:hAnsi="Sylfaen" w:cstheme="minorHAnsi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გზით</w:t>
      </w:r>
      <w:r w:rsidRPr="0073714B">
        <w:rPr>
          <w:rFonts w:ascii="Sylfaen" w:hAnsi="Sylfaen" w:cstheme="minorHAnsi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23"/>
        </w:numPr>
        <w:tabs>
          <w:tab w:val="left" w:pos="630"/>
        </w:tabs>
        <w:ind w:left="0" w:firstLine="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დავის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მოუგვარებლობის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მიმართავენ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სასამართლოს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ადგილსამყოფელის მიხედვით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.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თანხმდებიან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რომ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დავასთან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დაკავშირებით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პირველი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ინსტანციის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სასამართლოს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ბანკის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სასარგებლოდ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მიღებული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გადაწყვეტილება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მიქცეული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იქნება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დაუყოვნებლივ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აღსასრულებლად</w:t>
      </w:r>
      <w:r w:rsidRPr="0073714B">
        <w:rPr>
          <w:rFonts w:ascii="Sylfaen" w:hAnsi="Sylfaen"/>
          <w:noProof/>
          <w:sz w:val="14"/>
          <w:szCs w:val="14"/>
          <w:lang w:val="ka-GE"/>
        </w:rPr>
        <w:t xml:space="preserve">. 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Look w:val="04A0" w:firstRow="1" w:lastRow="0" w:firstColumn="1" w:lastColumn="0" w:noHBand="0" w:noVBand="1"/>
      </w:tblPr>
      <w:tblGrid>
        <w:gridCol w:w="600"/>
        <w:gridCol w:w="4800"/>
      </w:tblGrid>
      <w:tr w:rsidR="00B97FD7" w:rsidRPr="0073714B" w:rsidTr="00387053">
        <w:tc>
          <w:tcPr>
            <w:tcW w:w="60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</w:tcPr>
          <w:p w:rsidR="00B97FD7" w:rsidRPr="00576489" w:rsidRDefault="00B97FD7" w:rsidP="00576489">
            <w:pPr>
              <w:pStyle w:val="ListParagraph"/>
              <w:numPr>
                <w:ilvl w:val="0"/>
                <w:numId w:val="29"/>
              </w:numPr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00" w:type="dxa"/>
            <w:tcBorders>
              <w:top w:val="single" w:sz="4" w:space="0" w:color="95B3D7" w:themeColor="accent1" w:themeTint="99"/>
              <w:left w:val="single" w:sz="4" w:space="0" w:color="95B3D7" w:themeColor="accent1" w:themeTint="99"/>
              <w:bottom w:val="single" w:sz="4" w:space="0" w:color="95B3D7" w:themeColor="accent1" w:themeTint="99"/>
              <w:right w:val="single" w:sz="4" w:space="0" w:color="95B3D7" w:themeColor="accent1" w:themeTint="99"/>
            </w:tcBorders>
            <w:shd w:val="clear" w:color="auto" w:fill="808080" w:themeFill="background1" w:themeFillShade="80"/>
          </w:tcPr>
          <w:p w:rsidR="00B97FD7" w:rsidRPr="00387053" w:rsidRDefault="00B97FD7" w:rsidP="00B97FD7">
            <w:pPr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38705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ფორს-მაჟორი</w:t>
            </w:r>
          </w:p>
        </w:tc>
      </w:tr>
    </w:tbl>
    <w:p w:rsidR="00916A3D" w:rsidRPr="0073714B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პასუხისმგებელი მის 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ვალდებულებების შეუსრულებლობაზე ან/და არაჯეროვან შესრულებაზე, თუ აღნიშნული შეუსრულებლობა ან/და არაჯეროვანი შესრულება განპირობებულია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შედეგად.</w:t>
      </w: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რომელსაც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წარმოეშვა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, მიუხედავად იმისა დასრულებულია თუ არა მისი მოქმედება,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ვალდებულია: (ა) აღნიშნული გარემოებ(ებ)ის დადგომიდან 3 (სამი)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საბანკო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დღის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ვადაში მიაწოდოს მეორე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გარემოებ(ებ)თან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დაკავშირებული  ინფორმაცია, რომელიც უნდა შეიცავდეს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გარემოებ(ებ)ის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აღწერას, მისი მოქმედების სავარაუდო ხანგრძლივობას, შეწყვეტის შემთხვევაში შეწყვეტის თარიღს/დროს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 (ბ) მიიღოს აუცილებელი ზომები ამ გარემოებ(ებ)ით გამოწვეული/მოსალოდნელი შედეგების (მათ შორის ერთმნიშვნელოვნად ზიანის/ზარალი) შესამცირებლად/აღმოსაფხვრელად.</w:t>
      </w: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მიერ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გარემოებ(ებ)ზე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მითითებისას მათი არსებობა ან/და არარსებობა უნდა დასტურდებოდეს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უფლებამოსილი ორგანოს მიერ გაცემული ცნობით, რომელიც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უნდა წარედგინოს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გარემობ(ებ)ის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შესახებ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ბანკისათვის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ინფორმაციის მიწოდებიდან 10 (ათი) კალენდარული დღის ვადაში.</w:t>
      </w:r>
    </w:p>
    <w:p w:rsidR="00916A3D" w:rsidRPr="0073714B" w:rsidRDefault="00422146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916A3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>
        <w:rPr>
          <w:rFonts w:ascii="Sylfaen" w:hAnsi="Sylfaen" w:cs="Sylfaen"/>
          <w:noProof/>
          <w:sz w:val="14"/>
          <w:szCs w:val="14"/>
          <w:lang w:val="ka-GE"/>
        </w:rPr>
        <w:t>15</w:t>
      </w:r>
      <w:r w:rsidR="00916A3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.2. პუნქტის „ა“ ქვეპუნქტით განსაზღვრული ვალდებულება შესაბამის </w:t>
      </w:r>
      <w:r w:rsidR="00916A3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მხარეზე</w:t>
      </w:r>
      <w:r w:rsidR="00916A3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ვრცელდება </w:t>
      </w:r>
      <w:r w:rsidR="00916A3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="00916A3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="00916A3D"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="00916A3D"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შეწყვეტის შემთხვევაშიც.</w:t>
      </w: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მოქმედების განმავლობაში,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გათვალისწინებული ვალდებულებები და მათი შესრულების ვადები შეჩერდება და გადავადდება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ხანგრძლივობის შესაბამისად. აღნიშნული ვადების დინება ან/და ვალდებულებების შესრულების პირობა განახლდება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ფორს-მაჟორული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გარემოებ(ებ)ის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აღმოფხვრისთანავე.</w:t>
      </w: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სრულად და ჯეროვნად შეასრულოს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სხვა ვალდებულებები თუ (ა)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მოქმედება არ ახდენს გავლენას მათ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სრულ და ჯეროვან შესრულებაზე  და (ბ)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აღნიშნული შესრულების მიმართ გააჩნია ინტერესი. </w:t>
      </w:r>
    </w:p>
    <w:p w:rsidR="00916A3D" w:rsidRPr="0073714B" w:rsidRDefault="00916A3D" w:rsidP="00374BC3">
      <w:pPr>
        <w:pStyle w:val="ListParagraph"/>
        <w:numPr>
          <w:ilvl w:val="1"/>
          <w:numId w:val="17"/>
        </w:numPr>
        <w:tabs>
          <w:tab w:val="left" w:pos="630"/>
        </w:tabs>
        <w:ind w:left="0" w:firstLine="0"/>
        <w:contextualSpacing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იმ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თუ,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ფორს-მაჟორის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მოქმედებისას: (ა)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ფორს-მაჟორის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ვადის ხანგრძლივობა აღემატება 90 (ოთხმოცდაათი) კალენდარულ დღეს ან (ბ)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ვალდებულებ(ებ)ის შესრულების მიმართ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აღარ გააჩნია ინტერესი -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უფლებამოსილია ცალმხრივად მოითხოვოს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ან/და ნაწილობრივ შეწყვეტა.</w:t>
      </w:r>
    </w:p>
    <w:p w:rsidR="00916A3D" w:rsidRPr="0073714B" w:rsidRDefault="00916A3D" w:rsidP="00374BC3">
      <w:pPr>
        <w:tabs>
          <w:tab w:val="left" w:pos="630"/>
        </w:tabs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645"/>
        <w:gridCol w:w="4755"/>
      </w:tblGrid>
      <w:tr w:rsidR="00B97FD7" w:rsidRPr="0073714B" w:rsidTr="00387053">
        <w:tc>
          <w:tcPr>
            <w:tcW w:w="645" w:type="dxa"/>
          </w:tcPr>
          <w:p w:rsidR="00B97FD7" w:rsidRPr="0073714B" w:rsidRDefault="00B97FD7" w:rsidP="00241074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755" w:type="dxa"/>
            <w:shd w:val="clear" w:color="auto" w:fill="808080" w:themeFill="background1" w:themeFillShade="80"/>
          </w:tcPr>
          <w:p w:rsidR="00B97FD7" w:rsidRPr="00387053" w:rsidRDefault="00B97FD7" w:rsidP="00B97FD7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38705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შემსრულებლის სიმრავლე</w:t>
            </w:r>
          </w:p>
        </w:tc>
      </w:tr>
    </w:tbl>
    <w:p w:rsidR="00916A3D" w:rsidRPr="0073714B" w:rsidRDefault="00916A3D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25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</w:rPr>
        <w:t xml:space="preserve"> მიზნებისათვის, „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</w:t>
      </w:r>
      <w:r w:rsidRPr="0073714B">
        <w:rPr>
          <w:rFonts w:ascii="Sylfaen" w:hAnsi="Sylfaen" w:cs="Sylfaen"/>
          <w:sz w:val="14"/>
          <w:szCs w:val="14"/>
        </w:rPr>
        <w:t xml:space="preserve">”-ს დეფინიციაში მოცემულ </w:t>
      </w:r>
      <w:r w:rsidRPr="0073714B">
        <w:rPr>
          <w:rFonts w:ascii="Sylfaen" w:hAnsi="Sylfaen" w:cs="Sylfaen"/>
          <w:b/>
          <w:sz w:val="14"/>
          <w:szCs w:val="14"/>
        </w:rPr>
        <w:t>პირებზე</w:t>
      </w:r>
      <w:r w:rsidRPr="0073714B">
        <w:rPr>
          <w:rFonts w:ascii="Sylfaen" w:hAnsi="Sylfaen" w:cs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</w:rPr>
        <w:t xml:space="preserve"> პირობები გავრცელდება სრულად,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 xml:space="preserve">გარდა იმ შემთხვევისა, როდესაც შესაბამისი </w:t>
      </w:r>
      <w:r w:rsidRPr="0073714B">
        <w:rPr>
          <w:rFonts w:ascii="Sylfaen" w:hAnsi="Sylfaen" w:cs="Sylfaen"/>
          <w:b/>
          <w:sz w:val="14"/>
          <w:szCs w:val="14"/>
        </w:rPr>
        <w:t>პირის</w:t>
      </w:r>
      <w:r w:rsidRPr="0073714B">
        <w:rPr>
          <w:rFonts w:ascii="Sylfaen" w:hAnsi="Sylfaen" w:cs="Sylfaen"/>
          <w:sz w:val="14"/>
          <w:szCs w:val="14"/>
        </w:rPr>
        <w:t xml:space="preserve"> სამართლებრივი სტატუსიდან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(ფიზიკური პირი, იურიდიული პირი ან სხვა ორგანიზაციული წარმონაქმნი)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 xml:space="preserve">გამომდინარე კონკრეტული პირობა ვერ გავრცელდება ამგვარ </w:t>
      </w:r>
      <w:r w:rsidRPr="0073714B">
        <w:rPr>
          <w:rFonts w:ascii="Sylfaen" w:hAnsi="Sylfaen" w:cs="Sylfaen"/>
          <w:b/>
          <w:sz w:val="14"/>
          <w:szCs w:val="14"/>
        </w:rPr>
        <w:t>პირზე.</w:t>
      </w:r>
    </w:p>
    <w:p w:rsidR="00916A3D" w:rsidRPr="0073714B" w:rsidRDefault="00916A3D" w:rsidP="00374BC3">
      <w:pPr>
        <w:pStyle w:val="ListParagraph"/>
        <w:numPr>
          <w:ilvl w:val="0"/>
          <w:numId w:val="25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 xml:space="preserve">იმ შემთხვევაში, თუ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მხარეს</w:t>
      </w:r>
      <w:r w:rsidRPr="0073714B">
        <w:rPr>
          <w:rFonts w:ascii="Sylfaen" w:hAnsi="Sylfaen" w:cs="Sylfaen"/>
          <w:sz w:val="14"/>
          <w:szCs w:val="14"/>
        </w:rPr>
        <w:t xml:space="preserve"> წარმოადგენს ერთზე მეტი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</w:rPr>
        <w:t>:</w:t>
      </w:r>
    </w:p>
    <w:p w:rsidR="00532BEF" w:rsidRPr="00532BEF" w:rsidRDefault="00532BEF" w:rsidP="00374BC3">
      <w:pPr>
        <w:pStyle w:val="ListParagraph"/>
        <w:numPr>
          <w:ilvl w:val="1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vanish/>
          <w:sz w:val="14"/>
          <w:szCs w:val="14"/>
        </w:rPr>
      </w:pPr>
    </w:p>
    <w:p w:rsidR="00532BEF" w:rsidRPr="00532BEF" w:rsidRDefault="00532BEF" w:rsidP="00374BC3">
      <w:pPr>
        <w:pStyle w:val="ListParagraph"/>
        <w:numPr>
          <w:ilvl w:val="1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vanish/>
          <w:sz w:val="14"/>
          <w:szCs w:val="14"/>
        </w:rPr>
      </w:pPr>
    </w:p>
    <w:p w:rsidR="00916A3D" w:rsidRPr="0073714B" w:rsidRDefault="00916A3D" w:rsidP="0038705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თითოეული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ასეთი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შემსრულებელი </w:t>
      </w:r>
      <w:r w:rsidRPr="0073714B">
        <w:rPr>
          <w:rFonts w:ascii="Sylfaen" w:hAnsi="Sylfaen" w:cs="Sylfaen"/>
          <w:sz w:val="14"/>
          <w:szCs w:val="14"/>
        </w:rPr>
        <w:t>წარმოადგენს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ბანკის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მიმართ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სოლიდარულ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მოვალეს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გამომდინარე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ვალდებულებებზე;</w:t>
      </w:r>
    </w:p>
    <w:p w:rsidR="00916A3D" w:rsidRPr="0073714B" w:rsidRDefault="00916A3D" w:rsidP="00374BC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თითოეული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>სოლიდარული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პასუხისმგებლობა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ძალაშია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მიუხედავად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მათ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მიერ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ხელშეკრულებიდან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გამომდინარე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</w:t>
      </w:r>
      <w:r w:rsidRPr="0073714B">
        <w:rPr>
          <w:rFonts w:ascii="Sylfaen" w:hAnsi="Sylfaen" w:cs="Sylfaen"/>
          <w:sz w:val="14"/>
          <w:szCs w:val="14"/>
          <w:lang w:val="ka-GE"/>
        </w:rPr>
        <w:t>ებ</w:t>
      </w:r>
      <w:r w:rsidRPr="0073714B">
        <w:rPr>
          <w:rFonts w:ascii="Sylfaen" w:hAnsi="Sylfaen" w:cs="Sylfaen"/>
          <w:sz w:val="14"/>
          <w:szCs w:val="14"/>
        </w:rPr>
        <w:t>ის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უზრუნველსაყოფად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ბანკის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სასარგებლოდ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რაიმე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ფორმით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გაცემული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დამატებითი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ვალდებულების</w:t>
      </w:r>
      <w:r w:rsidRPr="0073714B">
        <w:rPr>
          <w:sz w:val="14"/>
          <w:szCs w:val="14"/>
        </w:rPr>
        <w:t xml:space="preserve"> (</w:t>
      </w:r>
      <w:r w:rsidRPr="0073714B">
        <w:rPr>
          <w:rFonts w:ascii="Sylfaen" w:hAnsi="Sylfaen" w:cs="Sylfaen"/>
          <w:sz w:val="14"/>
          <w:szCs w:val="14"/>
        </w:rPr>
        <w:t>მათ</w:t>
      </w:r>
      <w:r w:rsidRPr="0073714B">
        <w:rPr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შორის</w:t>
      </w:r>
      <w:r w:rsidRPr="0073714B">
        <w:rPr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  <w:lang w:val="ka-GE"/>
        </w:rPr>
        <w:t>დაზღვევის</w:t>
      </w:r>
      <w:r w:rsidRPr="0073714B">
        <w:rPr>
          <w:rFonts w:ascii="Sylfaen" w:hAnsi="Sylfaen" w:cs="Sylfaen"/>
          <w:sz w:val="14"/>
          <w:szCs w:val="14"/>
        </w:rPr>
        <w:t xml:space="preserve"> ან/და გარანტიის) არსებობა/არარსებობისა;</w:t>
      </w:r>
    </w:p>
    <w:p w:rsidR="00916A3D" w:rsidRPr="0073714B" w:rsidRDefault="00916A3D" w:rsidP="00374BC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ერთ-ერთ</w:t>
      </w:r>
      <w:r w:rsidRPr="0073714B">
        <w:rPr>
          <w:rFonts w:ascii="Sylfaen" w:hAnsi="Sylfaen" w:cs="Sylfaen"/>
          <w:b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შემსრულებელთან</w:t>
      </w:r>
      <w:r w:rsidRPr="0073714B">
        <w:rPr>
          <w:rFonts w:ascii="Sylfaen" w:hAnsi="Sylfaen" w:cs="Sylfaen"/>
          <w:sz w:val="14"/>
          <w:szCs w:val="14"/>
        </w:rPr>
        <w:t xml:space="preserve"> დაკავშირებული ფაქტები გამოიყენება სხვა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შემსრულებლების </w:t>
      </w:r>
      <w:r w:rsidRPr="0073714B">
        <w:rPr>
          <w:rFonts w:ascii="Sylfaen" w:hAnsi="Sylfaen" w:cs="Sylfaen"/>
          <w:sz w:val="14"/>
          <w:szCs w:val="14"/>
        </w:rPr>
        <w:t xml:space="preserve">მიმართაც, იმის გათვალისწინებით, რომ </w:t>
      </w:r>
      <w:r w:rsidRPr="0073714B">
        <w:rPr>
          <w:rFonts w:ascii="Sylfaen" w:hAnsi="Sylfaen" w:cs="Sylfaen"/>
          <w:b/>
          <w:sz w:val="14"/>
          <w:szCs w:val="14"/>
        </w:rPr>
        <w:t>ბანკის</w:t>
      </w:r>
      <w:r w:rsidRPr="0073714B">
        <w:rPr>
          <w:rFonts w:ascii="Sylfaen" w:hAnsi="Sylfaen" w:cs="Sylfaen"/>
          <w:sz w:val="14"/>
          <w:szCs w:val="14"/>
        </w:rPr>
        <w:t xml:space="preserve"> მიერ რომელიმე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>მიმართ თავისი უფლებების გამოუყენებლობა (სრულად ან ნაწილობრივ) არ გავრცელდება სხვა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შემსრულებლებზე </w:t>
      </w:r>
      <w:r w:rsidRPr="0073714B">
        <w:rPr>
          <w:rFonts w:ascii="Sylfaen" w:hAnsi="Sylfaen" w:cs="Sylfaen"/>
          <w:sz w:val="14"/>
          <w:szCs w:val="14"/>
        </w:rPr>
        <w:t>და არ ათავისუფლებს მათ შესაბამისი ვალდებულებებისაგან;</w:t>
      </w:r>
    </w:p>
    <w:p w:rsidR="00916A3D" w:rsidRPr="0073714B" w:rsidRDefault="00916A3D" w:rsidP="00374BC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 xml:space="preserve">ერთ-ერთი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 xml:space="preserve">მიერ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 w:cs="Sylfaen"/>
          <w:sz w:val="14"/>
          <w:szCs w:val="14"/>
        </w:rPr>
        <w:t xml:space="preserve"> დარღვევის შემთხვევაში, </w:t>
      </w:r>
      <w:r w:rsidRPr="0073714B">
        <w:rPr>
          <w:rFonts w:ascii="Sylfaen" w:hAnsi="Sylfaen" w:cs="Sylfaen"/>
          <w:b/>
          <w:sz w:val="14"/>
          <w:szCs w:val="14"/>
        </w:rPr>
        <w:t>ბანკი</w:t>
      </w:r>
      <w:r w:rsidRPr="0073714B">
        <w:rPr>
          <w:rFonts w:ascii="Sylfaen" w:hAnsi="Sylfaen" w:cs="Sylfaen"/>
          <w:sz w:val="14"/>
          <w:szCs w:val="14"/>
        </w:rPr>
        <w:t xml:space="preserve"> უფლებამოსილია შესაბამისი მოთხოვნა/მოთხოვნები წაუყენოს ნებისმიერ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შემსრულებელს </w:t>
      </w:r>
      <w:r w:rsidRPr="0073714B">
        <w:rPr>
          <w:rFonts w:ascii="Sylfaen" w:hAnsi="Sylfaen" w:cs="Sylfaen"/>
          <w:sz w:val="14"/>
          <w:szCs w:val="14"/>
        </w:rPr>
        <w:t>და მის მიმართ ისარგებლოს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 xml:space="preserve">გათვალისწინებული ან/და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 w:cs="Sylfaen"/>
          <w:sz w:val="14"/>
          <w:szCs w:val="14"/>
        </w:rPr>
        <w:t xml:space="preserve"> დადგენილი უფლებებით</w:t>
      </w:r>
      <w:r w:rsidRPr="0073714B">
        <w:rPr>
          <w:rFonts w:ascii="Sylfaen" w:hAnsi="Sylfaen" w:cs="Sylfaen"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</w:rPr>
        <w:t>ბანკი</w:t>
      </w:r>
      <w:r w:rsidRPr="0073714B">
        <w:rPr>
          <w:rFonts w:ascii="Sylfaen" w:hAnsi="Sylfaen" w:cs="Sylfaen"/>
          <w:sz w:val="14"/>
          <w:szCs w:val="14"/>
        </w:rPr>
        <w:t xml:space="preserve"> უფლებამოსილია თავისი სურვილისამებრ შესრულება მოსთხოვოს ნებისმიერ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შემსრულებელს </w:t>
      </w:r>
      <w:r w:rsidRPr="0073714B">
        <w:rPr>
          <w:rFonts w:ascii="Sylfaen" w:hAnsi="Sylfaen" w:cs="Sylfaen"/>
          <w:sz w:val="14"/>
          <w:szCs w:val="14"/>
        </w:rPr>
        <w:t xml:space="preserve">როგორც მთლიანად, ასევე ნაწილობრივ.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 xml:space="preserve"> სოლიდარული ვალდებულება ვრცელდება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 xml:space="preserve">უფლებამონაცვლეებსა და სამართალმემკვიდრეებზე მათი წილის შესაბამისად. თუ ერთი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 xml:space="preserve">ვალდებულებას შეასრულებს სხვა ნებისმერი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შემსრულებელი </w:t>
      </w:r>
      <w:r w:rsidRPr="0073714B">
        <w:rPr>
          <w:rFonts w:ascii="Sylfaen" w:hAnsi="Sylfaen" w:cs="Sylfaen"/>
          <w:sz w:val="14"/>
          <w:szCs w:val="14"/>
        </w:rPr>
        <w:t xml:space="preserve">კრედიტორის წინაშე მას უჩნდება რეგრესის უფლება იმ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</w:rPr>
        <w:t xml:space="preserve">მიმართ, ვისი ვალდებულებაც შეასრულა. თუ ერთ-ერთი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sz w:val="14"/>
          <w:szCs w:val="14"/>
        </w:rPr>
        <w:t xml:space="preserve"> გადახდისუუნარო გახდება, ასეთ შემთხვევაში მის მიერ შეუსრულებელი ვალდებულება თანაბრად ნაწილდება სხვა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შემსრულებლებზე</w:t>
      </w:r>
      <w:r w:rsidRPr="0073714B">
        <w:rPr>
          <w:rFonts w:ascii="Sylfaen" w:hAnsi="Sylfaen" w:cs="Sylfaen"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2"/>
          <w:numId w:val="29"/>
        </w:numPr>
        <w:tabs>
          <w:tab w:val="left" w:pos="630"/>
        </w:tabs>
        <w:spacing w:after="200"/>
        <w:ind w:left="0" w:firstLine="0"/>
        <w:contextualSpacing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შემსრულებლის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მიერ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შეწყვეტ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ა დასაშვებია ყველა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ბანკისთვის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წარდგენილი ერთობლივი მოთხოვნის საფუძველზე.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</w:p>
    <w:p w:rsidR="00916A3D" w:rsidRPr="0073714B" w:rsidRDefault="00916A3D" w:rsidP="00374BC3">
      <w:pPr>
        <w:pStyle w:val="ListParagraph"/>
        <w:tabs>
          <w:tab w:val="left" w:pos="630"/>
        </w:tabs>
        <w:ind w:left="0"/>
        <w:rPr>
          <w:rFonts w:ascii="Sylfaen" w:hAnsi="Sylfaen" w:cs="Sylfaen"/>
          <w:b/>
          <w:noProof/>
          <w:sz w:val="14"/>
          <w:szCs w:val="14"/>
          <w:lang w:val="ka-GE"/>
        </w:rPr>
      </w:pPr>
    </w:p>
    <w:tbl>
      <w:tblPr>
        <w:tblStyle w:val="TableGrid"/>
        <w:tblW w:w="5400" w:type="dxa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570"/>
        <w:gridCol w:w="4830"/>
      </w:tblGrid>
      <w:tr w:rsidR="00B97FD7" w:rsidRPr="001F09CD" w:rsidTr="00387053">
        <w:tc>
          <w:tcPr>
            <w:tcW w:w="570" w:type="dxa"/>
          </w:tcPr>
          <w:p w:rsidR="00B97FD7" w:rsidRPr="001F09CD" w:rsidRDefault="00B97FD7" w:rsidP="001F09CD">
            <w:pPr>
              <w:pStyle w:val="ListParagraph"/>
              <w:numPr>
                <w:ilvl w:val="0"/>
                <w:numId w:val="29"/>
              </w:numPr>
              <w:tabs>
                <w:tab w:val="left" w:pos="630"/>
              </w:tabs>
              <w:ind w:left="0" w:firstLine="0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830" w:type="dxa"/>
            <w:shd w:val="clear" w:color="auto" w:fill="808080" w:themeFill="background1" w:themeFillShade="80"/>
          </w:tcPr>
          <w:p w:rsidR="00B97FD7" w:rsidRPr="00387053" w:rsidRDefault="00B97FD7" w:rsidP="00B97FD7">
            <w:pPr>
              <w:tabs>
                <w:tab w:val="left" w:pos="630"/>
              </w:tabs>
              <w:jc w:val="both"/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</w:pPr>
            <w:r w:rsidRPr="00387053">
              <w:rPr>
                <w:rFonts w:ascii="Sylfaen" w:hAnsi="Sylfaen" w:cs="Sylfaen"/>
                <w:b/>
                <w:noProof/>
                <w:color w:val="FFFFFF" w:themeColor="background1"/>
                <w:sz w:val="14"/>
                <w:szCs w:val="14"/>
                <w:lang w:val="ka-GE"/>
              </w:rPr>
              <w:t>სხვა პირობები</w:t>
            </w:r>
          </w:p>
        </w:tc>
      </w:tr>
    </w:tbl>
    <w:p w:rsidR="00B97FD7" w:rsidRDefault="00B97FD7" w:rsidP="00387053">
      <w:pPr>
        <w:pStyle w:val="ListParagraph"/>
        <w:tabs>
          <w:tab w:val="left" w:pos="630"/>
        </w:tabs>
        <w:ind w:left="0"/>
        <w:jc w:val="both"/>
        <w:rPr>
          <w:rFonts w:ascii="Sylfaen" w:hAnsi="Sylfaen" w:cs="Sylfaen"/>
          <w:b/>
          <w:noProof/>
          <w:sz w:val="14"/>
          <w:szCs w:val="14"/>
          <w:lang w:val="ka-GE"/>
        </w:rPr>
      </w:pP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ადასტურებენ, რომ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ხელმოწერისას ისინი მოქმედებდნენ გონივრული განსჯის შედეგად, წინასწარ გაეცნენ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, სრულად ესმით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შინაარსი და ისინი სათანადოდ იქნა შესწავლილი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>თითოეული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მხარე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(ა) უფლებამისილია ისარგებლოს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განსაზღვრული უფლებ(ებ)ით და (ბ) ვალდებულია შეასრულოს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ნაკისრი ვალდებულებ(ებ)ი. 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sz w:val="14"/>
          <w:szCs w:val="14"/>
          <w:lang w:val="ka-GE"/>
        </w:rPr>
        <w:t>თუ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73714B">
        <w:rPr>
          <w:rFonts w:ascii="Sylfaen" w:hAnsi="Sylfaen" w:cs="Sylfaen"/>
          <w:sz w:val="14"/>
          <w:szCs w:val="14"/>
          <w:lang w:val="ka-GE"/>
        </w:rPr>
        <w:t>სხვა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რამ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არ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არის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განსაზღვრული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 ბანკის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მოთხოვნ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ა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შემსრულებლის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მიერ უნდა შესრულდეს მოთხოვნ</w:t>
      </w:r>
      <w:r w:rsidRPr="0073714B">
        <w:rPr>
          <w:rFonts w:ascii="Sylfaen" w:hAnsi="Sylfaen" w:cs="Sylfaen"/>
          <w:sz w:val="14"/>
          <w:szCs w:val="14"/>
        </w:rPr>
        <w:t>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განსაზღვრულ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ვადაში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ხოლო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ასეთის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არსებობისას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მოთხოვნიდან</w:t>
      </w:r>
      <w:r w:rsidRPr="0073714B">
        <w:rPr>
          <w:rFonts w:ascii="Sylfaen" w:hAnsi="Sylfaen"/>
          <w:sz w:val="14"/>
          <w:szCs w:val="14"/>
        </w:rPr>
        <w:t xml:space="preserve"> 10 (</w:t>
      </w:r>
      <w:r w:rsidRPr="0073714B">
        <w:rPr>
          <w:rFonts w:ascii="Sylfaen" w:hAnsi="Sylfaen" w:cs="Sylfaen"/>
          <w:sz w:val="14"/>
          <w:szCs w:val="14"/>
        </w:rPr>
        <w:t>ათი</w:t>
      </w:r>
      <w:r w:rsidRPr="0073714B">
        <w:rPr>
          <w:rFonts w:ascii="Sylfaen" w:hAnsi="Sylfaen"/>
          <w:sz w:val="14"/>
          <w:szCs w:val="14"/>
        </w:rPr>
        <w:t xml:space="preserve">) </w:t>
      </w:r>
      <w:r w:rsidRPr="0073714B">
        <w:rPr>
          <w:rFonts w:ascii="Sylfaen" w:hAnsi="Sylfaen" w:cs="Sylfaen"/>
          <w:sz w:val="14"/>
          <w:szCs w:val="14"/>
        </w:rPr>
        <w:t>კალენდარული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დღის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ვადაში</w:t>
      </w:r>
      <w:r w:rsidRPr="0073714B">
        <w:rPr>
          <w:rFonts w:ascii="Sylfaen" w:hAnsi="Sylfaen" w:cs="Sylfaen"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რომელიმე მუხლ(ებ)ის, პუნქტ(ებ)ის ან/და ქვეპუნქტ(ებ)ის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საფუძველზე ბათილად ცნობის/ძალადაკარგულად გამოცხადების შემთხვევაში დანარჩენი მუხლ(ებ)ი, პუნქტ(ებ)ი, ქვეპუნქტ(ებ)ი ინარჩუნებენ იურიდიულ ძალას, ბათილი/ძალადაკარგული მუხლ(ებ)ის, პუნქტ(ებ)ის, ქვეპუნქტ(ებ)ის ნაცვლად მოქმედებს ის მუხლ(ებ)ი, პუნქტ(ებ)ი ან/და ქვეპუნქტ(ებ)ი, რომლ(ებ)ითაც ადვილად მიიღწევა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მიზანი.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ცვლილებების ან/და დამატებების შეტანა დასაშვებია წერილობითი ფორმით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მიერ ხელმოწერილი შეთანხმების საფუძველზე.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შეტანილი ცვლილებები ა/და დამატებები წარმოადგენს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განუყოფელ ნაწილს და მოქმედებს მასთან ერთად.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Calibri" w:hAnsi="Calibri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ერთ-ერთი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კანონმდებლობიდან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გამომდინარე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ვალდებულებების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შემთხვევაში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მეორე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,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ამასთან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აღნიშნული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მიერ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ამგვარი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უფლებ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(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ებ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)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გამოუყენებლობა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წარმოადგენს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შემდგომში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/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დარღვევის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შედეგად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წარმოშობილ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მოთხოვნის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უფლებაზე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უარის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თქმის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საფუძველს</w:t>
      </w:r>
      <w:r w:rsidRPr="0073714B">
        <w:rPr>
          <w:rFonts w:ascii="Calibri" w:hAnsi="Calibri" w:cs="Sylfaen"/>
          <w:noProof/>
          <w:sz w:val="14"/>
          <w:szCs w:val="14"/>
          <w:lang w:val="ka-GE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/>
          <w:sz w:val="14"/>
          <w:szCs w:val="14"/>
        </w:rPr>
      </w:pPr>
      <w:r w:rsidRPr="0073714B">
        <w:rPr>
          <w:rFonts w:ascii="Sylfaen" w:hAnsi="Sylfaen" w:cs="Sylfaen"/>
          <w:sz w:val="14"/>
          <w:szCs w:val="14"/>
        </w:rPr>
        <w:t>ნებისმიერი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ყოველი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უფლება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რომელიც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მიენიჭება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მხარეს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მეორე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მხარის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მიერ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სრულად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ნაწილობრივ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დარღვევის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შედეგად</w:t>
      </w:r>
      <w:r w:rsidRPr="0073714B">
        <w:rPr>
          <w:rFonts w:ascii="Sylfaen" w:hAnsi="Sylfaen"/>
          <w:sz w:val="14"/>
          <w:szCs w:val="14"/>
        </w:rPr>
        <w:t xml:space="preserve">, </w:t>
      </w:r>
      <w:r w:rsidRPr="0073714B">
        <w:rPr>
          <w:rFonts w:ascii="Sylfaen" w:hAnsi="Sylfaen" w:cs="Sylfaen"/>
          <w:sz w:val="14"/>
          <w:szCs w:val="14"/>
        </w:rPr>
        <w:t>კრებითია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დაემატება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ან</w:t>
      </w:r>
      <w:r w:rsidRPr="0073714B">
        <w:rPr>
          <w:rFonts w:ascii="Sylfaen" w:hAnsi="Sylfaen"/>
          <w:sz w:val="14"/>
          <w:szCs w:val="14"/>
        </w:rPr>
        <w:t>/</w:t>
      </w:r>
      <w:r w:rsidRPr="0073714B">
        <w:rPr>
          <w:rFonts w:ascii="Sylfaen" w:hAnsi="Sylfaen" w:cs="Sylfaen"/>
          <w:sz w:val="14"/>
          <w:szCs w:val="14"/>
        </w:rPr>
        <w:t>და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მინიჭებულ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ყველა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სხვა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sz w:val="14"/>
          <w:szCs w:val="14"/>
        </w:rPr>
        <w:t>უფლებას</w:t>
      </w:r>
      <w:r w:rsidRPr="0073714B">
        <w:rPr>
          <w:rFonts w:ascii="Sylfaen" w:hAnsi="Sylfaen"/>
          <w:sz w:val="14"/>
          <w:szCs w:val="14"/>
        </w:rPr>
        <w:t>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sz w:val="14"/>
          <w:szCs w:val="14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 არის უფლებამოსილი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წინასწარი წერილობითი თანხმობის გარეშე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მესამე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პირ(ებ)ს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სრულად ან ნაწილობრივ დაუთმოს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მინიჭებული უფლებები ან/და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 ნაკისრი ვალდებულებები. ამასთან,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ბანკი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მიუხედავად აღნიშნული პირობისა </w:t>
      </w:r>
      <w:r w:rsidRPr="0073714B">
        <w:rPr>
          <w:rFonts w:ascii="Sylfaen" w:hAnsi="Sylfaen" w:cs="Sylfaen"/>
          <w:sz w:val="14"/>
          <w:szCs w:val="14"/>
          <w:lang w:val="ka-GE"/>
        </w:rPr>
        <w:lastRenderedPageBreak/>
        <w:t xml:space="preserve">უფლებამოსილია საკუთარი შეხედულებისამებს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 xml:space="preserve">მესამე პირებისაგან 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მიიღოს 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განსაზღვრული ვალდებულების შესრულება.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პირობების მოქმედება სრულად ვრცელდება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მხარეებზე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>, მათ თანამშრომლებზე, წარმომადგენლებზე, სამართალმემკვიდრეებსა და უფლებამონაცვლეებზე.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რეგულირდება და განიმარტება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კანონმდებლობის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შესაბამისად. </w:t>
      </w:r>
      <w:r w:rsidRPr="0073714B">
        <w:rPr>
          <w:rFonts w:ascii="Sylfaen" w:hAnsi="Sylfaen" w:cs="Sylfaen"/>
          <w:sz w:val="14"/>
          <w:szCs w:val="14"/>
        </w:rPr>
        <w:t>იმ შემთხვევებში, რომლებიც არ არის გათვალისწინებული</w:t>
      </w:r>
      <w:r w:rsidRPr="0073714B">
        <w:rPr>
          <w:rFonts w:ascii="Sylfaen" w:hAnsi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sz w:val="14"/>
          <w:szCs w:val="14"/>
        </w:rPr>
        <w:t xml:space="preserve"> </w:t>
      </w:r>
      <w:r w:rsidRPr="0073714B">
        <w:rPr>
          <w:rFonts w:ascii="Sylfaen" w:hAnsi="Sylfaen" w:cs="Sylfaen"/>
          <w:b/>
          <w:sz w:val="14"/>
          <w:szCs w:val="14"/>
        </w:rPr>
        <w:t>მხარეები</w:t>
      </w:r>
      <w:r w:rsidRPr="0073714B">
        <w:rPr>
          <w:rFonts w:ascii="Sylfaen" w:hAnsi="Sylfaen" w:cs="Sylfaen"/>
          <w:sz w:val="14"/>
          <w:szCs w:val="14"/>
        </w:rPr>
        <w:t xml:space="preserve"> იხელმძღვანელებე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ნ </w:t>
      </w:r>
      <w:r w:rsidRPr="0073714B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დადგენილი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შესაბამისი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ურთიერთობის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მარეგულირებელი</w:t>
      </w:r>
      <w:r w:rsidRPr="0073714B">
        <w:rPr>
          <w:rFonts w:ascii="Sylfaen" w:hAnsi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sz w:val="14"/>
          <w:szCs w:val="14"/>
          <w:lang w:val="ka-GE"/>
        </w:rPr>
        <w:t>ნორმე</w:t>
      </w:r>
      <w:r w:rsidRPr="0073714B">
        <w:rPr>
          <w:rFonts w:ascii="Sylfaen" w:hAnsi="Sylfaen" w:cs="Sylfaen"/>
          <w:sz w:val="14"/>
          <w:szCs w:val="14"/>
        </w:rPr>
        <w:t>ბით ან/და დამატებით შეთახმებული პირობებით.</w:t>
      </w:r>
      <w:r w:rsidRPr="0073714B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ამასთან,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შესრულების ადგილად მიიჩნევა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ბანკის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იურიდიული მისამართი.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თანხმდებიან, რომ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ხელშეკრულებიდან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გამომდინარე</w:t>
      </w:r>
      <w:r w:rsidRPr="0073714B">
        <w:rPr>
          <w:rFonts w:ascii="Sylfaen" w:hAnsi="Sylfaen" w:cs="Sylfaen"/>
          <w:noProof/>
          <w:sz w:val="14"/>
          <w:szCs w:val="14"/>
          <w:lang w:val="en-US"/>
        </w:rPr>
        <w:t xml:space="preserve"> 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ან/და მასთან დაკავშირებული ხარჯების ანაზღურების ვალდებულება ეკისრება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შემსრულებელს.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ხელშეკრულებაში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არსებული მუხლ(ებ)ი/პუნქტ(ებ)ი/ქვეპუნქტ(ებ)ი დანომრილი და დასათაურებულია, ხოლო გამუქებული სიტყვები მოცემულია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შინაარსის მოხერხებულად აღქმის მიზნით და არ ახდენს გავლენას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პირობ(ებ)ის ინტერპრეტაციაზე.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თუ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ხელშეკრულებით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სხვა რამ არ არის განსაზღვრული,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ხელმოწერამდე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შორის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საგანზე არსებული სიტყვიერი ან/და წერილობითი შეთანხმებები ჩაითვლება ძალადაკარგულად. 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შემსრულებელი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ვალდებულია ხელი მოაწეროს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ყველა გვერდს.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შედგენილია ქართულ ენაზე.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მხარეთა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შეთანხმებით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დამატებით შესაძლოა დაიდოს სხვა ენაზეც. ამ შემთხვევაში ქართულ ენაზე შედგენილ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ხელშეკრულებას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უპირატესობა მიენიჭება სხვა ენაზე შედგენილ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ეგზემპლარებთან მიმართებაში.</w:t>
      </w:r>
    </w:p>
    <w:p w:rsidR="00916A3D" w:rsidRPr="0073714B" w:rsidRDefault="00916A3D" w:rsidP="00374BC3">
      <w:pPr>
        <w:pStyle w:val="ListParagraph"/>
        <w:numPr>
          <w:ilvl w:val="0"/>
          <w:numId w:val="22"/>
        </w:numPr>
        <w:tabs>
          <w:tab w:val="left" w:pos="630"/>
        </w:tabs>
        <w:ind w:left="0" w:firstLine="0"/>
        <w:jc w:val="both"/>
        <w:rPr>
          <w:rFonts w:ascii="Sylfaen" w:hAnsi="Sylfaen" w:cs="Sylfaen"/>
          <w:noProof/>
          <w:sz w:val="14"/>
          <w:szCs w:val="14"/>
          <w:lang w:val="ka-GE"/>
        </w:rPr>
      </w:pP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თითო თანაბარი იურიდიული ძალის მქონე ეგზემპლარი გადაეცათ </w:t>
      </w:r>
      <w:r w:rsidRPr="0073714B">
        <w:rPr>
          <w:rFonts w:ascii="Sylfaen" w:hAnsi="Sylfaen" w:cs="Sylfaen"/>
          <w:b/>
          <w:noProof/>
          <w:sz w:val="14"/>
          <w:szCs w:val="14"/>
          <w:lang w:val="ka-GE"/>
        </w:rPr>
        <w:t>მხარეებს.</w:t>
      </w:r>
      <w:r w:rsidRPr="0073714B">
        <w:rPr>
          <w:rFonts w:ascii="Sylfaen" w:hAnsi="Sylfaen" w:cs="Sylfaen"/>
          <w:noProof/>
          <w:sz w:val="14"/>
          <w:szCs w:val="14"/>
          <w:lang w:val="ka-GE"/>
        </w:rPr>
        <w:t xml:space="preserve"> </w:t>
      </w:r>
    </w:p>
    <w:p w:rsidR="00BA1229" w:rsidRDefault="00BA1229" w:rsidP="00374BC3">
      <w:pPr>
        <w:tabs>
          <w:tab w:val="left" w:pos="630"/>
        </w:tabs>
        <w:rPr>
          <w:rFonts w:ascii="Sylfaen" w:hAnsi="Sylfaen" w:cs="Sylfaen"/>
          <w:noProof/>
          <w:sz w:val="14"/>
          <w:szCs w:val="14"/>
          <w:lang w:val="ka-GE"/>
        </w:rPr>
        <w:sectPr w:rsidR="00BA1229" w:rsidSect="00387053">
          <w:type w:val="continuous"/>
          <w:pgSz w:w="12240" w:h="15840"/>
          <w:pgMar w:top="810" w:right="450" w:bottom="900" w:left="540" w:header="360" w:footer="155" w:gutter="0"/>
          <w:cols w:num="2" w:space="540"/>
          <w:docGrid w:linePitch="360"/>
        </w:sectPr>
      </w:pPr>
    </w:p>
    <w:p w:rsidR="00532506" w:rsidRDefault="00532506" w:rsidP="002841CB">
      <w:pPr>
        <w:rPr>
          <w:rFonts w:ascii="Sylfaen" w:hAnsi="Sylfaen" w:cs="Sylfaen"/>
          <w:noProof/>
          <w:sz w:val="14"/>
          <w:szCs w:val="14"/>
          <w:lang w:val="ka-GE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95B3D7" w:themeColor="accent1" w:themeTint="99"/>
          <w:left w:val="single" w:sz="4" w:space="0" w:color="95B3D7" w:themeColor="accent1" w:themeTint="99"/>
          <w:bottom w:val="single" w:sz="4" w:space="0" w:color="95B3D7" w:themeColor="accent1" w:themeTint="99"/>
          <w:right w:val="single" w:sz="4" w:space="0" w:color="95B3D7" w:themeColor="accent1" w:themeTint="99"/>
          <w:insideH w:val="single" w:sz="6" w:space="0" w:color="95B3D7" w:themeColor="accent1" w:themeTint="99"/>
          <w:insideV w:val="single" w:sz="6" w:space="0" w:color="95B3D7" w:themeColor="accent1" w:themeTint="99"/>
        </w:tblBorders>
        <w:tblLook w:val="04A0" w:firstRow="1" w:lastRow="0" w:firstColumn="1" w:lastColumn="0" w:noHBand="0" w:noVBand="1"/>
      </w:tblPr>
      <w:tblGrid>
        <w:gridCol w:w="495"/>
        <w:gridCol w:w="4905"/>
      </w:tblGrid>
      <w:tr w:rsidR="00B97FD7" w:rsidRPr="00C32324" w:rsidTr="00387053">
        <w:tc>
          <w:tcPr>
            <w:tcW w:w="495" w:type="dxa"/>
          </w:tcPr>
          <w:p w:rsidR="00B97FD7" w:rsidRPr="00C32324" w:rsidRDefault="00B97FD7" w:rsidP="00C32324">
            <w:pPr>
              <w:pStyle w:val="ListParagraph"/>
              <w:numPr>
                <w:ilvl w:val="0"/>
                <w:numId w:val="29"/>
              </w:num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4905" w:type="dxa"/>
            <w:shd w:val="clear" w:color="auto" w:fill="808080" w:themeFill="background1" w:themeFillShade="80"/>
          </w:tcPr>
          <w:p w:rsidR="00B97FD7" w:rsidRPr="00387053" w:rsidRDefault="00B97FD7" w:rsidP="00387053">
            <w:pPr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</w:pPr>
            <w:r w:rsidRPr="00387053">
              <w:rPr>
                <w:rFonts w:ascii="Sylfaen" w:hAnsi="Sylfaen" w:cs="Sylfaen"/>
                <w:b/>
                <w:color w:val="FFFFFF" w:themeColor="background1"/>
                <w:sz w:val="14"/>
                <w:szCs w:val="14"/>
                <w:lang w:val="ka-GE"/>
              </w:rPr>
              <w:t xml:space="preserve">მხარეთა ხელმოწერები: </w:t>
            </w:r>
          </w:p>
        </w:tc>
      </w:tr>
    </w:tbl>
    <w:p w:rsidR="00BA1229" w:rsidRDefault="00BA1229" w:rsidP="00BA1229">
      <w:pPr>
        <w:rPr>
          <w:rFonts w:ascii="Sylfaen" w:hAnsi="Sylfaen" w:cs="Sylfaen"/>
          <w:sz w:val="14"/>
          <w:szCs w:val="14"/>
          <w:lang w:val="ka-GE"/>
        </w:rPr>
      </w:pPr>
    </w:p>
    <w:tbl>
      <w:tblPr>
        <w:tblW w:w="1089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220"/>
        <w:gridCol w:w="450"/>
        <w:gridCol w:w="5220"/>
      </w:tblGrid>
      <w:tr w:rsidR="00721851" w:rsidRPr="008071D5" w:rsidTr="00AE373B">
        <w:trPr>
          <w:trHeight w:val="522"/>
        </w:trPr>
        <w:tc>
          <w:tcPr>
            <w:tcW w:w="5220" w:type="dxa"/>
          </w:tcPr>
          <w:p w:rsidR="00721851" w:rsidRPr="008071D5" w:rsidRDefault="00721851" w:rsidP="00AE373B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ბანკი</w:t>
            </w:r>
          </w:p>
        </w:tc>
        <w:tc>
          <w:tcPr>
            <w:tcW w:w="450" w:type="dxa"/>
          </w:tcPr>
          <w:p w:rsidR="00721851" w:rsidRDefault="00721851" w:rsidP="00AE373B">
            <w:pPr>
              <w:jc w:val="center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:rsidR="00721851" w:rsidRPr="008071D5" w:rsidRDefault="00721851" w:rsidP="00AE373B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შემსრულებელი</w:t>
            </w:r>
          </w:p>
        </w:tc>
      </w:tr>
      <w:tr w:rsidR="00721851" w:rsidRPr="008071D5" w:rsidTr="00AE373B">
        <w:tc>
          <w:tcPr>
            <w:tcW w:w="5220" w:type="dxa"/>
          </w:tcPr>
          <w:p w:rsidR="00721851" w:rsidRPr="008071D5" w:rsidRDefault="00721851" w:rsidP="00AE373B">
            <w:pPr>
              <w:jc w:val="center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softHyphen/>
              <w:t>-----------------------------</w:t>
            </w:r>
          </w:p>
        </w:tc>
        <w:tc>
          <w:tcPr>
            <w:tcW w:w="450" w:type="dxa"/>
          </w:tcPr>
          <w:p w:rsidR="00721851" w:rsidRPr="008071D5" w:rsidRDefault="00721851" w:rsidP="00AE373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220" w:type="dxa"/>
          </w:tcPr>
          <w:p w:rsidR="00721851" w:rsidRPr="008071D5" w:rsidRDefault="00721851" w:rsidP="00AE373B">
            <w:pPr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                            </w:t>
            </w:r>
            <w:r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      </w:t>
            </w:r>
            <w:r w:rsidRPr="008071D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 xml:space="preserve">   --------------------------------</w:t>
            </w:r>
          </w:p>
        </w:tc>
      </w:tr>
    </w:tbl>
    <w:p w:rsidR="00721851" w:rsidRPr="00326483" w:rsidRDefault="00721851" w:rsidP="00721851"/>
    <w:p w:rsidR="00721851" w:rsidRPr="00387053" w:rsidRDefault="00721851" w:rsidP="00BA1229">
      <w:pPr>
        <w:rPr>
          <w:rFonts w:ascii="Sylfaen" w:hAnsi="Sylfaen" w:cs="Sylfaen"/>
          <w:sz w:val="14"/>
          <w:szCs w:val="14"/>
          <w:lang w:val="ka-GE"/>
        </w:rPr>
      </w:pPr>
    </w:p>
    <w:sectPr w:rsidR="00721851" w:rsidRPr="00387053" w:rsidSect="00387053">
      <w:type w:val="continuous"/>
      <w:pgSz w:w="12240" w:h="15840"/>
      <w:pgMar w:top="810" w:right="450" w:bottom="900" w:left="540" w:header="360" w:footer="155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9F3" w:rsidRDefault="005E19F3" w:rsidP="00AC4A1D">
      <w:r>
        <w:separator/>
      </w:r>
    </w:p>
  </w:endnote>
  <w:endnote w:type="continuationSeparator" w:id="0">
    <w:p w:rsidR="005E19F3" w:rsidRDefault="005E19F3" w:rsidP="00AC4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677736781"/>
      <w:docPartObj>
        <w:docPartGallery w:val="Page Numbers (Top of Page)"/>
        <w:docPartUnique/>
      </w:docPartObj>
    </w:sdtPr>
    <w:sdtEndPr/>
    <w:sdtContent>
      <w:p w:rsidR="00374BC3" w:rsidRDefault="00374BC3" w:rsidP="00374BC3">
        <w:pPr>
          <w:pStyle w:val="Header"/>
          <w:tabs>
            <w:tab w:val="center" w:pos="4680"/>
            <w:tab w:val="right" w:pos="9360"/>
          </w:tabs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5D2FD6">
          <w:rPr>
            <w:rFonts w:asciiTheme="minorHAnsi" w:hAnsiTheme="minorHAnsi" w:cstheme="minorHAnsi"/>
            <w:bCs/>
            <w:noProof/>
            <w:sz w:val="12"/>
            <w:szCs w:val="12"/>
          </w:rPr>
          <w:t>6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5D2FD6">
          <w:rPr>
            <w:rFonts w:asciiTheme="minorHAnsi" w:hAnsiTheme="minorHAnsi" w:cstheme="minorHAnsi"/>
            <w:bCs/>
            <w:noProof/>
            <w:sz w:val="12"/>
            <w:szCs w:val="12"/>
          </w:rPr>
          <w:t>6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374BC3" w:rsidRDefault="00374BC3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374BC3" w:rsidRPr="000F3076" w:rsidRDefault="00374BC3" w:rsidP="00374BC3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 w:rsidR="00B97FD7"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374BC3" w:rsidRPr="003C76A1" w:rsidRDefault="00B97FD7" w:rsidP="00374BC3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  <w:r>
      <w:rPr>
        <w:rFonts w:ascii="Sylfaen" w:hAnsi="Sylfaen" w:cstheme="minorHAnsi"/>
        <w:sz w:val="12"/>
        <w:szCs w:val="12"/>
        <w:lang w:val="ka-GE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12"/>
        <w:szCs w:val="12"/>
      </w:rPr>
      <w:id w:val="-862741903"/>
      <w:docPartObj>
        <w:docPartGallery w:val="Page Numbers (Top of Page)"/>
        <w:docPartUnique/>
      </w:docPartObj>
    </w:sdtPr>
    <w:sdtEndPr/>
    <w:sdtContent>
      <w:p w:rsidR="00B97FD7" w:rsidRDefault="00B97FD7" w:rsidP="00B97FD7">
        <w:pPr>
          <w:pStyle w:val="Header"/>
          <w:tabs>
            <w:tab w:val="center" w:pos="4680"/>
            <w:tab w:val="right" w:pos="9360"/>
          </w:tabs>
          <w:jc w:val="right"/>
          <w:rPr>
            <w:rFonts w:ascii="Sylfaen" w:hAnsi="Sylfaen" w:cstheme="minorHAnsi"/>
            <w:sz w:val="12"/>
            <w:szCs w:val="12"/>
            <w:lang w:val="ka-GE"/>
          </w:rPr>
        </w:pPr>
        <w:r w:rsidRPr="00400AAB">
          <w:rPr>
            <w:rFonts w:ascii="Sylfaen" w:hAnsi="Sylfaen" w:cs="Sylfaen"/>
            <w:sz w:val="12"/>
            <w:szCs w:val="12"/>
            <w:lang w:val="ka-GE"/>
          </w:rPr>
          <w:t>გვ.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PAGE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5D2FD6">
          <w:rPr>
            <w:rFonts w:asciiTheme="minorHAnsi" w:hAnsiTheme="minorHAnsi" w:cstheme="minorHAnsi"/>
            <w:bCs/>
            <w:noProof/>
            <w:sz w:val="12"/>
            <w:szCs w:val="12"/>
          </w:rPr>
          <w:t>1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sz w:val="12"/>
            <w:szCs w:val="12"/>
            <w:lang w:val="ka-GE"/>
          </w:rPr>
          <w:t xml:space="preserve">/ </w:t>
        </w:r>
        <w:r w:rsidRPr="00400AAB">
          <w:rPr>
            <w:rFonts w:ascii="Sylfaen" w:hAnsi="Sylfaen" w:cs="Sylfaen"/>
            <w:sz w:val="12"/>
            <w:szCs w:val="12"/>
            <w:lang w:val="ka-GE"/>
          </w:rPr>
          <w:t>სულ</w:t>
        </w:r>
        <w:r w:rsidRPr="00400AAB">
          <w:rPr>
            <w:rFonts w:asciiTheme="minorHAnsi" w:hAnsiTheme="minorHAnsi" w:cstheme="minorHAnsi"/>
            <w:sz w:val="12"/>
            <w:szCs w:val="12"/>
          </w:rPr>
          <w:t xml:space="preserve"> 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begin"/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instrText xml:space="preserve"> NUMPAGES  </w:instrTex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separate"/>
        </w:r>
        <w:r w:rsidR="005D2FD6">
          <w:rPr>
            <w:rFonts w:asciiTheme="minorHAnsi" w:hAnsiTheme="minorHAnsi" w:cstheme="minorHAnsi"/>
            <w:bCs/>
            <w:noProof/>
            <w:sz w:val="12"/>
            <w:szCs w:val="12"/>
          </w:rPr>
          <w:t>6</w:t>
        </w:r>
        <w:r w:rsidRPr="00400AAB">
          <w:rPr>
            <w:rFonts w:asciiTheme="minorHAnsi" w:hAnsiTheme="minorHAnsi" w:cstheme="minorHAnsi"/>
            <w:bCs/>
            <w:sz w:val="12"/>
            <w:szCs w:val="12"/>
          </w:rPr>
          <w:fldChar w:fldCharType="end"/>
        </w:r>
        <w:r w:rsidRPr="00400AAB">
          <w:rPr>
            <w:rFonts w:asciiTheme="minorHAnsi" w:hAnsiTheme="minorHAnsi" w:cstheme="minorHAnsi"/>
            <w:bCs/>
            <w:sz w:val="12"/>
            <w:szCs w:val="12"/>
            <w:lang w:val="ka-GE"/>
          </w:rPr>
          <w:t xml:space="preserve"> </w:t>
        </w:r>
        <w:r w:rsidRPr="00400AAB">
          <w:rPr>
            <w:rFonts w:ascii="Sylfaen" w:hAnsi="Sylfaen" w:cs="Sylfaen"/>
            <w:bCs/>
            <w:sz w:val="12"/>
            <w:szCs w:val="12"/>
            <w:lang w:val="ka-GE"/>
          </w:rPr>
          <w:t>გვ.</w:t>
        </w:r>
      </w:p>
    </w:sdtContent>
  </w:sdt>
  <w:p w:rsidR="00B97FD7" w:rsidRDefault="00B97FD7" w:rsidP="00B97FD7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</w:p>
  <w:p w:rsidR="00B97FD7" w:rsidRPr="000F3076" w:rsidRDefault="00B97FD7" w:rsidP="00B97FD7">
    <w:pPr>
      <w:pStyle w:val="Footer"/>
      <w:rPr>
        <w:rFonts w:ascii="Sylfaen" w:hAnsi="Sylfaen"/>
        <w:sz w:val="14"/>
        <w:szCs w:val="14"/>
        <w:lang w:val="ka-GE"/>
      </w:rPr>
    </w:pPr>
    <w:r>
      <w:rPr>
        <w:rFonts w:ascii="Sylfaen" w:hAnsi="Sylfaen"/>
        <w:sz w:val="14"/>
        <w:szCs w:val="14"/>
        <w:lang w:val="ka-GE"/>
      </w:rPr>
      <w:t xml:space="preserve">  </w:t>
    </w:r>
    <w:r w:rsidRPr="0024001F">
      <w:rPr>
        <w:rFonts w:ascii="Sylfaen" w:hAnsi="Sylfaen"/>
        <w:b/>
        <w:sz w:val="14"/>
        <w:szCs w:val="14"/>
        <w:lang w:val="ka-GE"/>
      </w:rPr>
      <w:t>ბანკი</w:t>
    </w:r>
    <w:r w:rsidRPr="000F3076">
      <w:rPr>
        <w:rFonts w:ascii="Sylfaen" w:hAnsi="Sylfaen"/>
        <w:sz w:val="14"/>
        <w:szCs w:val="14"/>
        <w:lang w:val="ka-GE"/>
      </w:rPr>
      <w:t xml:space="preserve"> /________________/       </w:t>
    </w:r>
    <w:r>
      <w:rPr>
        <w:rFonts w:ascii="Sylfaen" w:hAnsi="Sylfaen"/>
        <w:sz w:val="14"/>
        <w:szCs w:val="14"/>
        <w:lang w:val="ka-GE"/>
      </w:rPr>
      <w:t xml:space="preserve">                                                                                                       </w:t>
    </w:r>
    <w:r w:rsidRPr="000F3076">
      <w:rPr>
        <w:rFonts w:ascii="Sylfaen" w:hAnsi="Sylfaen"/>
        <w:sz w:val="14"/>
        <w:szCs w:val="14"/>
        <w:lang w:val="ka-GE"/>
      </w:rPr>
      <w:t xml:space="preserve">       </w:t>
    </w:r>
    <w:r>
      <w:rPr>
        <w:rFonts w:ascii="Sylfaen" w:hAnsi="Sylfaen"/>
        <w:sz w:val="14"/>
        <w:szCs w:val="14"/>
        <w:lang w:val="ka-GE"/>
      </w:rPr>
      <w:t xml:space="preserve">       </w:t>
    </w:r>
    <w:r w:rsidRPr="0024001F">
      <w:rPr>
        <w:rFonts w:ascii="Sylfaen" w:hAnsi="Sylfaen"/>
        <w:b/>
        <w:sz w:val="14"/>
        <w:szCs w:val="14"/>
        <w:lang w:val="ka-GE"/>
      </w:rPr>
      <w:t>შემსრულებელი</w:t>
    </w:r>
    <w:r w:rsidRPr="000F3076">
      <w:rPr>
        <w:rFonts w:ascii="Sylfaen" w:hAnsi="Sylfaen"/>
        <w:sz w:val="14"/>
        <w:szCs w:val="14"/>
        <w:lang w:val="ka-GE"/>
      </w:rPr>
      <w:t xml:space="preserve"> /________________/</w:t>
    </w:r>
  </w:p>
  <w:p w:rsidR="00B97FD7" w:rsidRPr="00387053" w:rsidRDefault="00B97FD7" w:rsidP="00387053">
    <w:pPr>
      <w:pStyle w:val="Header"/>
      <w:tabs>
        <w:tab w:val="center" w:pos="4680"/>
        <w:tab w:val="right" w:pos="9360"/>
      </w:tabs>
      <w:jc w:val="right"/>
      <w:rPr>
        <w:rFonts w:ascii="Sylfaen" w:hAnsi="Sylfaen" w:cstheme="minorHAnsi"/>
        <w:sz w:val="12"/>
        <w:szCs w:val="12"/>
        <w:lang w:val="ka-GE"/>
      </w:rPr>
    </w:pPr>
    <w:r>
      <w:rPr>
        <w:rFonts w:ascii="Sylfaen" w:hAnsi="Sylfaen" w:cstheme="minorHAnsi"/>
        <w:sz w:val="12"/>
        <w:szCs w:val="12"/>
        <w:lang w:val="ka-G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9F3" w:rsidRDefault="005E19F3" w:rsidP="00AC4A1D">
      <w:r>
        <w:separator/>
      </w:r>
    </w:p>
  </w:footnote>
  <w:footnote w:type="continuationSeparator" w:id="0">
    <w:p w:rsidR="005E19F3" w:rsidRDefault="005E19F3" w:rsidP="00AC4A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BC3" w:rsidRPr="00595FA7" w:rsidRDefault="00B97FD7" w:rsidP="00387053">
    <w:pPr>
      <w:pStyle w:val="Header"/>
      <w:tabs>
        <w:tab w:val="left" w:pos="9180"/>
        <w:tab w:val="right" w:pos="11250"/>
      </w:tabs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>
      <w:rPr>
        <w:rFonts w:ascii="Sylfaen" w:hAnsi="Sylfaen"/>
        <w:b/>
        <w:sz w:val="12"/>
        <w:szCs w:val="12"/>
        <w:lang w:val="ka-GE"/>
      </w:rPr>
      <w:tab/>
    </w:r>
    <w:r w:rsidRPr="0073714B">
      <w:rPr>
        <w:rFonts w:ascii="Sylfaen" w:hAnsi="Sylfaen" w:cs="Sylfaen"/>
        <w:b/>
        <w:noProof/>
        <w:sz w:val="14"/>
        <w:szCs w:val="14"/>
        <w:lang w:val="ka-GE"/>
      </w:rPr>
      <w:t>მომსახურების ხელშეკრულება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07FCA"/>
    <w:multiLevelType w:val="hybridMultilevel"/>
    <w:tmpl w:val="0C185070"/>
    <w:lvl w:ilvl="0" w:tplc="F9D63BEA">
      <w:start w:val="1"/>
      <w:numFmt w:val="decimal"/>
      <w:lvlText w:val="6.1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A33C9"/>
    <w:multiLevelType w:val="multilevel"/>
    <w:tmpl w:val="45F4EE4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7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5E55EED"/>
    <w:multiLevelType w:val="multilevel"/>
    <w:tmpl w:val="B9A0CF2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" w15:restartNumberingAfterBreak="0">
    <w:nsid w:val="0DE836E1"/>
    <w:multiLevelType w:val="hybridMultilevel"/>
    <w:tmpl w:val="306AB7B8"/>
    <w:lvl w:ilvl="0" w:tplc="3D1A97C6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7462E"/>
    <w:multiLevelType w:val="hybridMultilevel"/>
    <w:tmpl w:val="E90AE794"/>
    <w:lvl w:ilvl="0" w:tplc="11D43F7C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AE2BE5"/>
    <w:multiLevelType w:val="hybridMultilevel"/>
    <w:tmpl w:val="255ED4D4"/>
    <w:lvl w:ilvl="0" w:tplc="23E0C96E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03272"/>
    <w:multiLevelType w:val="hybridMultilevel"/>
    <w:tmpl w:val="28082D58"/>
    <w:lvl w:ilvl="0" w:tplc="1B44667C">
      <w:start w:val="1"/>
      <w:numFmt w:val="decimal"/>
      <w:lvlText w:val="1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573D3"/>
    <w:multiLevelType w:val="multilevel"/>
    <w:tmpl w:val="09403CAE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8" w15:restartNumberingAfterBreak="0">
    <w:nsid w:val="2B54721C"/>
    <w:multiLevelType w:val="hybridMultilevel"/>
    <w:tmpl w:val="D1EA9FF2"/>
    <w:lvl w:ilvl="0" w:tplc="03AC5CC2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F11029"/>
    <w:multiLevelType w:val="hybridMultilevel"/>
    <w:tmpl w:val="3A9CEAD2"/>
    <w:lvl w:ilvl="0" w:tplc="E6668CCE">
      <w:start w:val="1"/>
      <w:numFmt w:val="decimal"/>
      <w:lvlText w:val="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D27C22"/>
    <w:multiLevelType w:val="multilevel"/>
    <w:tmpl w:val="291A2C1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1" w15:restartNumberingAfterBreak="0">
    <w:nsid w:val="4293427A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2" w15:restartNumberingAfterBreak="0">
    <w:nsid w:val="4445592B"/>
    <w:multiLevelType w:val="multilevel"/>
    <w:tmpl w:val="1B668D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5.1.%2."/>
      <w:lvlJc w:val="left"/>
      <w:pPr>
        <w:ind w:left="72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3" w15:restartNumberingAfterBreak="0">
    <w:nsid w:val="452449F0"/>
    <w:multiLevelType w:val="hybridMultilevel"/>
    <w:tmpl w:val="3A682768"/>
    <w:lvl w:ilvl="0" w:tplc="90B635A4">
      <w:start w:val="1"/>
      <w:numFmt w:val="decimal"/>
      <w:lvlText w:val="17.%1."/>
      <w:lvlJc w:val="left"/>
      <w:pPr>
        <w:ind w:left="720" w:hanging="360"/>
      </w:pPr>
      <w:rPr>
        <w:rFonts w:ascii="Sylfaen" w:hAnsi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B322C6"/>
    <w:multiLevelType w:val="hybridMultilevel"/>
    <w:tmpl w:val="0234DBAE"/>
    <w:lvl w:ilvl="0" w:tplc="ED06A106">
      <w:start w:val="1"/>
      <w:numFmt w:val="decimal"/>
      <w:lvlText w:val="6.%1."/>
      <w:lvlJc w:val="left"/>
      <w:pPr>
        <w:ind w:left="12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511A16"/>
    <w:multiLevelType w:val="hybridMultilevel"/>
    <w:tmpl w:val="D4B48336"/>
    <w:lvl w:ilvl="0" w:tplc="ACF0FEB4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724859"/>
    <w:multiLevelType w:val="multilevel"/>
    <w:tmpl w:val="C3D69D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2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7" w15:restartNumberingAfterBreak="0">
    <w:nsid w:val="4B2D4292"/>
    <w:multiLevelType w:val="hybridMultilevel"/>
    <w:tmpl w:val="DE10BE28"/>
    <w:lvl w:ilvl="0" w:tplc="DE3C4762">
      <w:start w:val="1"/>
      <w:numFmt w:val="decimal"/>
      <w:lvlText w:val="12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01095D"/>
    <w:multiLevelType w:val="hybridMultilevel"/>
    <w:tmpl w:val="DFA42270"/>
    <w:lvl w:ilvl="0" w:tplc="4D2AB10C">
      <w:start w:val="1"/>
      <w:numFmt w:val="decimal"/>
      <w:lvlText w:val="1.1.%1."/>
      <w:lvlJc w:val="left"/>
      <w:pPr>
        <w:ind w:left="9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D417A8"/>
    <w:multiLevelType w:val="hybridMultilevel"/>
    <w:tmpl w:val="2D6A8CEE"/>
    <w:lvl w:ilvl="0" w:tplc="373A3928">
      <w:start w:val="1"/>
      <w:numFmt w:val="decimal"/>
      <w:lvlText w:val="3.2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59547E"/>
    <w:multiLevelType w:val="multilevel"/>
    <w:tmpl w:val="58F4F73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2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1" w15:restartNumberingAfterBreak="0">
    <w:nsid w:val="581E34C0"/>
    <w:multiLevelType w:val="multilevel"/>
    <w:tmpl w:val="529694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465"/>
        </w:tabs>
        <w:ind w:left="465" w:hanging="375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2" w15:restartNumberingAfterBreak="0">
    <w:nsid w:val="65B179C6"/>
    <w:multiLevelType w:val="hybridMultilevel"/>
    <w:tmpl w:val="49640162"/>
    <w:lvl w:ilvl="0" w:tplc="561E532C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B651E8"/>
    <w:multiLevelType w:val="hybridMultilevel"/>
    <w:tmpl w:val="01BCC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EA3002"/>
    <w:multiLevelType w:val="hybridMultilevel"/>
    <w:tmpl w:val="420A08C4"/>
    <w:lvl w:ilvl="0" w:tplc="3A12315E">
      <w:start w:val="1"/>
      <w:numFmt w:val="decimal"/>
      <w:lvlText w:val="13.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B67B17"/>
    <w:multiLevelType w:val="hybridMultilevel"/>
    <w:tmpl w:val="4D52CD6A"/>
    <w:lvl w:ilvl="0" w:tplc="8DF2FCC2">
      <w:start w:val="1"/>
      <w:numFmt w:val="decimal"/>
      <w:lvlText w:val="3.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65312C"/>
    <w:multiLevelType w:val="multilevel"/>
    <w:tmpl w:val="759C564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7" w15:restartNumberingAfterBreak="0">
    <w:nsid w:val="7DFF052A"/>
    <w:multiLevelType w:val="hybridMultilevel"/>
    <w:tmpl w:val="870E92B2"/>
    <w:lvl w:ilvl="0" w:tplc="54BC0FEA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BC3F1C"/>
    <w:multiLevelType w:val="hybridMultilevel"/>
    <w:tmpl w:val="19C61E62"/>
    <w:lvl w:ilvl="0" w:tplc="FFA061A2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8"/>
  </w:num>
  <w:num w:numId="4">
    <w:abstractNumId w:val="28"/>
  </w:num>
  <w:num w:numId="5">
    <w:abstractNumId w:val="23"/>
  </w:num>
  <w:num w:numId="6">
    <w:abstractNumId w:val="12"/>
  </w:num>
  <w:num w:numId="7">
    <w:abstractNumId w:val="16"/>
  </w:num>
  <w:num w:numId="8">
    <w:abstractNumId w:val="5"/>
  </w:num>
  <w:num w:numId="9">
    <w:abstractNumId w:val="27"/>
  </w:num>
  <w:num w:numId="10">
    <w:abstractNumId w:val="15"/>
  </w:num>
  <w:num w:numId="11">
    <w:abstractNumId w:val="25"/>
  </w:num>
  <w:num w:numId="12">
    <w:abstractNumId w:val="19"/>
  </w:num>
  <w:num w:numId="13">
    <w:abstractNumId w:val="14"/>
  </w:num>
  <w:num w:numId="14">
    <w:abstractNumId w:val="0"/>
  </w:num>
  <w:num w:numId="15">
    <w:abstractNumId w:val="6"/>
  </w:num>
  <w:num w:numId="16">
    <w:abstractNumId w:val="17"/>
  </w:num>
  <w:num w:numId="17">
    <w:abstractNumId w:val="7"/>
  </w:num>
  <w:num w:numId="18">
    <w:abstractNumId w:val="21"/>
  </w:num>
  <w:num w:numId="19">
    <w:abstractNumId w:val="10"/>
  </w:num>
  <w:num w:numId="20">
    <w:abstractNumId w:val="8"/>
  </w:num>
  <w:num w:numId="21">
    <w:abstractNumId w:val="24"/>
  </w:num>
  <w:num w:numId="22">
    <w:abstractNumId w:val="13"/>
  </w:num>
  <w:num w:numId="23">
    <w:abstractNumId w:val="22"/>
  </w:num>
  <w:num w:numId="24">
    <w:abstractNumId w:val="2"/>
  </w:num>
  <w:num w:numId="25">
    <w:abstractNumId w:val="4"/>
  </w:num>
  <w:num w:numId="26">
    <w:abstractNumId w:val="3"/>
  </w:num>
  <w:num w:numId="27">
    <w:abstractNumId w:val="20"/>
  </w:num>
  <w:num w:numId="28">
    <w:abstractNumId w:val="1"/>
  </w:num>
  <w:num w:numId="29">
    <w:abstractNumId w:val="26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946"/>
    <w:rsid w:val="00000A16"/>
    <w:rsid w:val="00002015"/>
    <w:rsid w:val="000031FC"/>
    <w:rsid w:val="00004D95"/>
    <w:rsid w:val="00005737"/>
    <w:rsid w:val="000111A8"/>
    <w:rsid w:val="000122BA"/>
    <w:rsid w:val="00015174"/>
    <w:rsid w:val="00016484"/>
    <w:rsid w:val="000201D8"/>
    <w:rsid w:val="00020905"/>
    <w:rsid w:val="00020E83"/>
    <w:rsid w:val="000235AD"/>
    <w:rsid w:val="00024E27"/>
    <w:rsid w:val="000258AE"/>
    <w:rsid w:val="000261A8"/>
    <w:rsid w:val="00026682"/>
    <w:rsid w:val="00027472"/>
    <w:rsid w:val="000320FE"/>
    <w:rsid w:val="0003306B"/>
    <w:rsid w:val="00034D75"/>
    <w:rsid w:val="00037847"/>
    <w:rsid w:val="00037EC9"/>
    <w:rsid w:val="000414C3"/>
    <w:rsid w:val="00041F34"/>
    <w:rsid w:val="00042669"/>
    <w:rsid w:val="000433EA"/>
    <w:rsid w:val="000460D4"/>
    <w:rsid w:val="000524A9"/>
    <w:rsid w:val="0005294B"/>
    <w:rsid w:val="00056264"/>
    <w:rsid w:val="000638B7"/>
    <w:rsid w:val="00063A79"/>
    <w:rsid w:val="00064DAB"/>
    <w:rsid w:val="00070586"/>
    <w:rsid w:val="000714B8"/>
    <w:rsid w:val="00073461"/>
    <w:rsid w:val="00084A74"/>
    <w:rsid w:val="00087C8A"/>
    <w:rsid w:val="00091CE6"/>
    <w:rsid w:val="0009266F"/>
    <w:rsid w:val="000927A3"/>
    <w:rsid w:val="0009605F"/>
    <w:rsid w:val="00096F3C"/>
    <w:rsid w:val="00097C9D"/>
    <w:rsid w:val="000A305D"/>
    <w:rsid w:val="000A447E"/>
    <w:rsid w:val="000A4D97"/>
    <w:rsid w:val="000A7DAE"/>
    <w:rsid w:val="000A7F9D"/>
    <w:rsid w:val="000B1472"/>
    <w:rsid w:val="000B2171"/>
    <w:rsid w:val="000B4FAE"/>
    <w:rsid w:val="000B5B99"/>
    <w:rsid w:val="000C3FD4"/>
    <w:rsid w:val="000C56F1"/>
    <w:rsid w:val="000D0A7C"/>
    <w:rsid w:val="000D0AB5"/>
    <w:rsid w:val="000D4391"/>
    <w:rsid w:val="000E0344"/>
    <w:rsid w:val="000E2B35"/>
    <w:rsid w:val="000E351B"/>
    <w:rsid w:val="000E44D5"/>
    <w:rsid w:val="000E4F43"/>
    <w:rsid w:val="000E5B8C"/>
    <w:rsid w:val="000F3C9F"/>
    <w:rsid w:val="00102654"/>
    <w:rsid w:val="0010609E"/>
    <w:rsid w:val="001125A0"/>
    <w:rsid w:val="001140DD"/>
    <w:rsid w:val="00115114"/>
    <w:rsid w:val="00115B98"/>
    <w:rsid w:val="001235FB"/>
    <w:rsid w:val="00126156"/>
    <w:rsid w:val="00126319"/>
    <w:rsid w:val="001331D0"/>
    <w:rsid w:val="00133D1F"/>
    <w:rsid w:val="00134FA9"/>
    <w:rsid w:val="0013629C"/>
    <w:rsid w:val="00143C1D"/>
    <w:rsid w:val="001477C9"/>
    <w:rsid w:val="001544BB"/>
    <w:rsid w:val="00154FD5"/>
    <w:rsid w:val="00157E1B"/>
    <w:rsid w:val="00160083"/>
    <w:rsid w:val="00160A2B"/>
    <w:rsid w:val="0016326F"/>
    <w:rsid w:val="00166F8C"/>
    <w:rsid w:val="0016775B"/>
    <w:rsid w:val="00172008"/>
    <w:rsid w:val="001768C0"/>
    <w:rsid w:val="00180C49"/>
    <w:rsid w:val="00180D57"/>
    <w:rsid w:val="001813C9"/>
    <w:rsid w:val="0018202A"/>
    <w:rsid w:val="00182240"/>
    <w:rsid w:val="00182F25"/>
    <w:rsid w:val="001839B3"/>
    <w:rsid w:val="001851B0"/>
    <w:rsid w:val="0018541B"/>
    <w:rsid w:val="001859C6"/>
    <w:rsid w:val="001861E9"/>
    <w:rsid w:val="001871EA"/>
    <w:rsid w:val="00187CAB"/>
    <w:rsid w:val="00191FD8"/>
    <w:rsid w:val="001A02FB"/>
    <w:rsid w:val="001A2827"/>
    <w:rsid w:val="001B1B80"/>
    <w:rsid w:val="001C000C"/>
    <w:rsid w:val="001C08F4"/>
    <w:rsid w:val="001C171E"/>
    <w:rsid w:val="001C3489"/>
    <w:rsid w:val="001C3E5F"/>
    <w:rsid w:val="001C6B4A"/>
    <w:rsid w:val="001D1AFC"/>
    <w:rsid w:val="001D49C6"/>
    <w:rsid w:val="001D52EC"/>
    <w:rsid w:val="001D5EA8"/>
    <w:rsid w:val="001D60C6"/>
    <w:rsid w:val="001E0388"/>
    <w:rsid w:val="001E0D83"/>
    <w:rsid w:val="001E47E1"/>
    <w:rsid w:val="001E6FC4"/>
    <w:rsid w:val="001F4AB4"/>
    <w:rsid w:val="001F5682"/>
    <w:rsid w:val="001F6679"/>
    <w:rsid w:val="001F6994"/>
    <w:rsid w:val="00200938"/>
    <w:rsid w:val="002045A2"/>
    <w:rsid w:val="002049DD"/>
    <w:rsid w:val="0020757E"/>
    <w:rsid w:val="00211348"/>
    <w:rsid w:val="002113DA"/>
    <w:rsid w:val="002126F6"/>
    <w:rsid w:val="00222DED"/>
    <w:rsid w:val="00224658"/>
    <w:rsid w:val="0022707A"/>
    <w:rsid w:val="00230531"/>
    <w:rsid w:val="00230FAF"/>
    <w:rsid w:val="00232771"/>
    <w:rsid w:val="002349BE"/>
    <w:rsid w:val="00235199"/>
    <w:rsid w:val="00235EC9"/>
    <w:rsid w:val="00236D86"/>
    <w:rsid w:val="0024250D"/>
    <w:rsid w:val="002452A3"/>
    <w:rsid w:val="00245DB2"/>
    <w:rsid w:val="0024630C"/>
    <w:rsid w:val="00246556"/>
    <w:rsid w:val="00247679"/>
    <w:rsid w:val="00247D7D"/>
    <w:rsid w:val="00250BFB"/>
    <w:rsid w:val="00252B7F"/>
    <w:rsid w:val="00252E10"/>
    <w:rsid w:val="00256202"/>
    <w:rsid w:val="00262CC4"/>
    <w:rsid w:val="00271C52"/>
    <w:rsid w:val="0027544D"/>
    <w:rsid w:val="002770B3"/>
    <w:rsid w:val="00277C83"/>
    <w:rsid w:val="002835ED"/>
    <w:rsid w:val="00283D01"/>
    <w:rsid w:val="002841CB"/>
    <w:rsid w:val="00284B85"/>
    <w:rsid w:val="00284E90"/>
    <w:rsid w:val="002872AB"/>
    <w:rsid w:val="00290A84"/>
    <w:rsid w:val="002916EE"/>
    <w:rsid w:val="00292904"/>
    <w:rsid w:val="002959DB"/>
    <w:rsid w:val="00295ABC"/>
    <w:rsid w:val="002A0A87"/>
    <w:rsid w:val="002A261D"/>
    <w:rsid w:val="002A2E1F"/>
    <w:rsid w:val="002A3CAC"/>
    <w:rsid w:val="002A4D86"/>
    <w:rsid w:val="002A6414"/>
    <w:rsid w:val="002A6B21"/>
    <w:rsid w:val="002A7ADA"/>
    <w:rsid w:val="002B0A23"/>
    <w:rsid w:val="002B20DE"/>
    <w:rsid w:val="002B3018"/>
    <w:rsid w:val="002B6692"/>
    <w:rsid w:val="002C01F4"/>
    <w:rsid w:val="002C34F4"/>
    <w:rsid w:val="002C390F"/>
    <w:rsid w:val="002C3CA6"/>
    <w:rsid w:val="002C55B6"/>
    <w:rsid w:val="002C750E"/>
    <w:rsid w:val="002D5DD7"/>
    <w:rsid w:val="002E3372"/>
    <w:rsid w:val="002E45EA"/>
    <w:rsid w:val="002E6F61"/>
    <w:rsid w:val="002F5D7F"/>
    <w:rsid w:val="002F7E08"/>
    <w:rsid w:val="003002A2"/>
    <w:rsid w:val="00300D73"/>
    <w:rsid w:val="00300D88"/>
    <w:rsid w:val="00303086"/>
    <w:rsid w:val="00303400"/>
    <w:rsid w:val="0030507C"/>
    <w:rsid w:val="003118BB"/>
    <w:rsid w:val="0031398B"/>
    <w:rsid w:val="00321CD8"/>
    <w:rsid w:val="0032473F"/>
    <w:rsid w:val="00325EC8"/>
    <w:rsid w:val="0032633A"/>
    <w:rsid w:val="00333B2F"/>
    <w:rsid w:val="0033681A"/>
    <w:rsid w:val="00336C51"/>
    <w:rsid w:val="003430CE"/>
    <w:rsid w:val="00346DDA"/>
    <w:rsid w:val="0035097D"/>
    <w:rsid w:val="00350B9D"/>
    <w:rsid w:val="00353257"/>
    <w:rsid w:val="00356A35"/>
    <w:rsid w:val="00356CFF"/>
    <w:rsid w:val="00361767"/>
    <w:rsid w:val="00361DD0"/>
    <w:rsid w:val="003622F9"/>
    <w:rsid w:val="00363E48"/>
    <w:rsid w:val="00364149"/>
    <w:rsid w:val="00365C5E"/>
    <w:rsid w:val="00365D6F"/>
    <w:rsid w:val="00366BF7"/>
    <w:rsid w:val="003745BF"/>
    <w:rsid w:val="00374BC3"/>
    <w:rsid w:val="00377DEB"/>
    <w:rsid w:val="00380459"/>
    <w:rsid w:val="00385209"/>
    <w:rsid w:val="00387053"/>
    <w:rsid w:val="003915CD"/>
    <w:rsid w:val="00394792"/>
    <w:rsid w:val="003A3B42"/>
    <w:rsid w:val="003B29DA"/>
    <w:rsid w:val="003B3647"/>
    <w:rsid w:val="003B4811"/>
    <w:rsid w:val="003B57C6"/>
    <w:rsid w:val="003C2340"/>
    <w:rsid w:val="003C7855"/>
    <w:rsid w:val="003D316F"/>
    <w:rsid w:val="003D4BB3"/>
    <w:rsid w:val="003D4D29"/>
    <w:rsid w:val="003D50D2"/>
    <w:rsid w:val="003D7DC2"/>
    <w:rsid w:val="003E1087"/>
    <w:rsid w:val="003E2869"/>
    <w:rsid w:val="003E7D1C"/>
    <w:rsid w:val="003E7F02"/>
    <w:rsid w:val="003F25E4"/>
    <w:rsid w:val="003F3113"/>
    <w:rsid w:val="003F66BD"/>
    <w:rsid w:val="004002E7"/>
    <w:rsid w:val="00405B8E"/>
    <w:rsid w:val="004063F4"/>
    <w:rsid w:val="00407987"/>
    <w:rsid w:val="00407FBF"/>
    <w:rsid w:val="00412008"/>
    <w:rsid w:val="00413F93"/>
    <w:rsid w:val="00421463"/>
    <w:rsid w:val="00422146"/>
    <w:rsid w:val="00427D14"/>
    <w:rsid w:val="00430EAB"/>
    <w:rsid w:val="00436DA1"/>
    <w:rsid w:val="00437F9D"/>
    <w:rsid w:val="00444A8F"/>
    <w:rsid w:val="00445CCA"/>
    <w:rsid w:val="00447AF4"/>
    <w:rsid w:val="0045189D"/>
    <w:rsid w:val="004545D4"/>
    <w:rsid w:val="00461DD5"/>
    <w:rsid w:val="004631C5"/>
    <w:rsid w:val="004642BE"/>
    <w:rsid w:val="004651FB"/>
    <w:rsid w:val="004726B9"/>
    <w:rsid w:val="00475D2F"/>
    <w:rsid w:val="0047742A"/>
    <w:rsid w:val="004816B1"/>
    <w:rsid w:val="004844EF"/>
    <w:rsid w:val="00485098"/>
    <w:rsid w:val="00485EBE"/>
    <w:rsid w:val="004865A8"/>
    <w:rsid w:val="0049453A"/>
    <w:rsid w:val="00496AF2"/>
    <w:rsid w:val="004A0E3F"/>
    <w:rsid w:val="004B51EE"/>
    <w:rsid w:val="004B72A9"/>
    <w:rsid w:val="004C3F84"/>
    <w:rsid w:val="004C7CE0"/>
    <w:rsid w:val="004D0854"/>
    <w:rsid w:val="004D105C"/>
    <w:rsid w:val="004D3627"/>
    <w:rsid w:val="004D4A74"/>
    <w:rsid w:val="004D4F12"/>
    <w:rsid w:val="004E1784"/>
    <w:rsid w:val="004E2039"/>
    <w:rsid w:val="004E455E"/>
    <w:rsid w:val="004E4876"/>
    <w:rsid w:val="004F0379"/>
    <w:rsid w:val="004F14CD"/>
    <w:rsid w:val="004F2C59"/>
    <w:rsid w:val="004F5A5C"/>
    <w:rsid w:val="004F73BB"/>
    <w:rsid w:val="0050072F"/>
    <w:rsid w:val="005017B9"/>
    <w:rsid w:val="0050431C"/>
    <w:rsid w:val="00504853"/>
    <w:rsid w:val="00517675"/>
    <w:rsid w:val="00520C72"/>
    <w:rsid w:val="00520EB7"/>
    <w:rsid w:val="005211E8"/>
    <w:rsid w:val="00525336"/>
    <w:rsid w:val="00532506"/>
    <w:rsid w:val="00532697"/>
    <w:rsid w:val="00532BEF"/>
    <w:rsid w:val="00532C5F"/>
    <w:rsid w:val="0053424B"/>
    <w:rsid w:val="00541214"/>
    <w:rsid w:val="00551B24"/>
    <w:rsid w:val="005530D7"/>
    <w:rsid w:val="00553B42"/>
    <w:rsid w:val="00553B94"/>
    <w:rsid w:val="00561898"/>
    <w:rsid w:val="00564285"/>
    <w:rsid w:val="005718C7"/>
    <w:rsid w:val="00571B30"/>
    <w:rsid w:val="005755CC"/>
    <w:rsid w:val="0058042B"/>
    <w:rsid w:val="00580EF7"/>
    <w:rsid w:val="00581326"/>
    <w:rsid w:val="0058164D"/>
    <w:rsid w:val="00582BB2"/>
    <w:rsid w:val="0059282F"/>
    <w:rsid w:val="005942E0"/>
    <w:rsid w:val="00594AE1"/>
    <w:rsid w:val="00594E3B"/>
    <w:rsid w:val="00596606"/>
    <w:rsid w:val="005A1D50"/>
    <w:rsid w:val="005A69F6"/>
    <w:rsid w:val="005A7884"/>
    <w:rsid w:val="005B36CA"/>
    <w:rsid w:val="005B5074"/>
    <w:rsid w:val="005C2BF5"/>
    <w:rsid w:val="005C42CE"/>
    <w:rsid w:val="005C42EA"/>
    <w:rsid w:val="005C52E5"/>
    <w:rsid w:val="005C5CE2"/>
    <w:rsid w:val="005D0BC0"/>
    <w:rsid w:val="005D2950"/>
    <w:rsid w:val="005D2FD6"/>
    <w:rsid w:val="005D66D1"/>
    <w:rsid w:val="005E19F3"/>
    <w:rsid w:val="005E25EE"/>
    <w:rsid w:val="005E2783"/>
    <w:rsid w:val="005E34CE"/>
    <w:rsid w:val="005E3F8F"/>
    <w:rsid w:val="005F33D9"/>
    <w:rsid w:val="005F440F"/>
    <w:rsid w:val="005F4810"/>
    <w:rsid w:val="005F7478"/>
    <w:rsid w:val="005F770D"/>
    <w:rsid w:val="005F7734"/>
    <w:rsid w:val="00600506"/>
    <w:rsid w:val="00600F31"/>
    <w:rsid w:val="006011A2"/>
    <w:rsid w:val="006018B3"/>
    <w:rsid w:val="006025F3"/>
    <w:rsid w:val="00602CB9"/>
    <w:rsid w:val="00603FEB"/>
    <w:rsid w:val="00607863"/>
    <w:rsid w:val="00610E8D"/>
    <w:rsid w:val="0061101E"/>
    <w:rsid w:val="0061247D"/>
    <w:rsid w:val="00624825"/>
    <w:rsid w:val="00625A81"/>
    <w:rsid w:val="006265CD"/>
    <w:rsid w:val="00626B1E"/>
    <w:rsid w:val="0063261F"/>
    <w:rsid w:val="006326BE"/>
    <w:rsid w:val="00632D94"/>
    <w:rsid w:val="00633474"/>
    <w:rsid w:val="0064115A"/>
    <w:rsid w:val="00642E15"/>
    <w:rsid w:val="00644B27"/>
    <w:rsid w:val="0064587F"/>
    <w:rsid w:val="00650030"/>
    <w:rsid w:val="0065496D"/>
    <w:rsid w:val="006558B6"/>
    <w:rsid w:val="00656428"/>
    <w:rsid w:val="00657EBB"/>
    <w:rsid w:val="00662D9B"/>
    <w:rsid w:val="00663A93"/>
    <w:rsid w:val="0066434E"/>
    <w:rsid w:val="0066466C"/>
    <w:rsid w:val="006646E2"/>
    <w:rsid w:val="00670647"/>
    <w:rsid w:val="006765C7"/>
    <w:rsid w:val="00681072"/>
    <w:rsid w:val="006856AD"/>
    <w:rsid w:val="00685C5A"/>
    <w:rsid w:val="006924C4"/>
    <w:rsid w:val="00693C84"/>
    <w:rsid w:val="00694EEC"/>
    <w:rsid w:val="006A1A52"/>
    <w:rsid w:val="006A25EC"/>
    <w:rsid w:val="006A2DEA"/>
    <w:rsid w:val="006B1EB8"/>
    <w:rsid w:val="006B29ED"/>
    <w:rsid w:val="006B4CF4"/>
    <w:rsid w:val="006B6084"/>
    <w:rsid w:val="006B695D"/>
    <w:rsid w:val="006C100D"/>
    <w:rsid w:val="006C1728"/>
    <w:rsid w:val="006C792F"/>
    <w:rsid w:val="006C7E6E"/>
    <w:rsid w:val="006D2DED"/>
    <w:rsid w:val="006D5E44"/>
    <w:rsid w:val="006E4585"/>
    <w:rsid w:val="006E6D4A"/>
    <w:rsid w:val="006E7273"/>
    <w:rsid w:val="006F0F3A"/>
    <w:rsid w:val="006F2527"/>
    <w:rsid w:val="006F284C"/>
    <w:rsid w:val="006F2A2D"/>
    <w:rsid w:val="006F2AF4"/>
    <w:rsid w:val="006F34A4"/>
    <w:rsid w:val="006F5F31"/>
    <w:rsid w:val="0070033A"/>
    <w:rsid w:val="0070250F"/>
    <w:rsid w:val="00705312"/>
    <w:rsid w:val="00705C83"/>
    <w:rsid w:val="00707578"/>
    <w:rsid w:val="00710EF6"/>
    <w:rsid w:val="0071107A"/>
    <w:rsid w:val="00712254"/>
    <w:rsid w:val="00712AF1"/>
    <w:rsid w:val="00714552"/>
    <w:rsid w:val="00714B89"/>
    <w:rsid w:val="007154AA"/>
    <w:rsid w:val="00721851"/>
    <w:rsid w:val="007257D8"/>
    <w:rsid w:val="00725CB1"/>
    <w:rsid w:val="007277D6"/>
    <w:rsid w:val="00731CCB"/>
    <w:rsid w:val="007320DE"/>
    <w:rsid w:val="007323C5"/>
    <w:rsid w:val="00733025"/>
    <w:rsid w:val="00735190"/>
    <w:rsid w:val="0073534C"/>
    <w:rsid w:val="0073714B"/>
    <w:rsid w:val="007404AB"/>
    <w:rsid w:val="007450BD"/>
    <w:rsid w:val="00746654"/>
    <w:rsid w:val="00746E8E"/>
    <w:rsid w:val="0074758B"/>
    <w:rsid w:val="00751DC9"/>
    <w:rsid w:val="0075645D"/>
    <w:rsid w:val="00763057"/>
    <w:rsid w:val="00763813"/>
    <w:rsid w:val="00763D9A"/>
    <w:rsid w:val="00766609"/>
    <w:rsid w:val="0077428E"/>
    <w:rsid w:val="007771A1"/>
    <w:rsid w:val="007775AC"/>
    <w:rsid w:val="00785CEF"/>
    <w:rsid w:val="007873F1"/>
    <w:rsid w:val="00787746"/>
    <w:rsid w:val="00792665"/>
    <w:rsid w:val="00792720"/>
    <w:rsid w:val="00792A01"/>
    <w:rsid w:val="00792F34"/>
    <w:rsid w:val="00793BB4"/>
    <w:rsid w:val="00795A30"/>
    <w:rsid w:val="00795A5C"/>
    <w:rsid w:val="007A047D"/>
    <w:rsid w:val="007A0BFD"/>
    <w:rsid w:val="007A20C9"/>
    <w:rsid w:val="007A44B0"/>
    <w:rsid w:val="007B205F"/>
    <w:rsid w:val="007B2A84"/>
    <w:rsid w:val="007B7BD9"/>
    <w:rsid w:val="007B7FB8"/>
    <w:rsid w:val="007C29F0"/>
    <w:rsid w:val="007C3C19"/>
    <w:rsid w:val="007C5140"/>
    <w:rsid w:val="007C65CF"/>
    <w:rsid w:val="007C70C6"/>
    <w:rsid w:val="007C7655"/>
    <w:rsid w:val="007D0828"/>
    <w:rsid w:val="007D115F"/>
    <w:rsid w:val="007D31FA"/>
    <w:rsid w:val="007D328C"/>
    <w:rsid w:val="007E117C"/>
    <w:rsid w:val="007E2684"/>
    <w:rsid w:val="007E4501"/>
    <w:rsid w:val="007F25C0"/>
    <w:rsid w:val="007F2808"/>
    <w:rsid w:val="007F68A2"/>
    <w:rsid w:val="00803232"/>
    <w:rsid w:val="00804348"/>
    <w:rsid w:val="00805D98"/>
    <w:rsid w:val="008071D5"/>
    <w:rsid w:val="00810416"/>
    <w:rsid w:val="0081047B"/>
    <w:rsid w:val="00811A28"/>
    <w:rsid w:val="00815273"/>
    <w:rsid w:val="00816E97"/>
    <w:rsid w:val="008177B3"/>
    <w:rsid w:val="00817E30"/>
    <w:rsid w:val="00817F11"/>
    <w:rsid w:val="008205C3"/>
    <w:rsid w:val="00820D11"/>
    <w:rsid w:val="00822BC5"/>
    <w:rsid w:val="00822FED"/>
    <w:rsid w:val="00824404"/>
    <w:rsid w:val="00824A79"/>
    <w:rsid w:val="00825684"/>
    <w:rsid w:val="00830A64"/>
    <w:rsid w:val="00831D06"/>
    <w:rsid w:val="00841251"/>
    <w:rsid w:val="00842396"/>
    <w:rsid w:val="00842585"/>
    <w:rsid w:val="00846536"/>
    <w:rsid w:val="00850085"/>
    <w:rsid w:val="00851CB1"/>
    <w:rsid w:val="008534DC"/>
    <w:rsid w:val="008539AC"/>
    <w:rsid w:val="00853A28"/>
    <w:rsid w:val="00853AB5"/>
    <w:rsid w:val="00854A6B"/>
    <w:rsid w:val="008567F0"/>
    <w:rsid w:val="0086338D"/>
    <w:rsid w:val="008638E7"/>
    <w:rsid w:val="008665F7"/>
    <w:rsid w:val="008670CB"/>
    <w:rsid w:val="00870C5D"/>
    <w:rsid w:val="00872A74"/>
    <w:rsid w:val="008747C2"/>
    <w:rsid w:val="0088422B"/>
    <w:rsid w:val="0089118F"/>
    <w:rsid w:val="00893448"/>
    <w:rsid w:val="00895B20"/>
    <w:rsid w:val="008A2031"/>
    <w:rsid w:val="008A24DA"/>
    <w:rsid w:val="008A4A66"/>
    <w:rsid w:val="008A4E43"/>
    <w:rsid w:val="008B02CD"/>
    <w:rsid w:val="008B0F9F"/>
    <w:rsid w:val="008B3DD7"/>
    <w:rsid w:val="008B4724"/>
    <w:rsid w:val="008B7FD2"/>
    <w:rsid w:val="008C42C9"/>
    <w:rsid w:val="008C73C5"/>
    <w:rsid w:val="008D1BFA"/>
    <w:rsid w:val="008D65B6"/>
    <w:rsid w:val="008D7E7A"/>
    <w:rsid w:val="008E10C0"/>
    <w:rsid w:val="008E12C8"/>
    <w:rsid w:val="008E4741"/>
    <w:rsid w:val="008F3FAD"/>
    <w:rsid w:val="008F4BEE"/>
    <w:rsid w:val="008F7189"/>
    <w:rsid w:val="009004BB"/>
    <w:rsid w:val="00904870"/>
    <w:rsid w:val="00905F21"/>
    <w:rsid w:val="0090713B"/>
    <w:rsid w:val="00910AE1"/>
    <w:rsid w:val="00910DAA"/>
    <w:rsid w:val="00913399"/>
    <w:rsid w:val="00916601"/>
    <w:rsid w:val="00916A3D"/>
    <w:rsid w:val="00917EC6"/>
    <w:rsid w:val="0092128E"/>
    <w:rsid w:val="00927AF9"/>
    <w:rsid w:val="00930078"/>
    <w:rsid w:val="009310C3"/>
    <w:rsid w:val="0093289A"/>
    <w:rsid w:val="009332D3"/>
    <w:rsid w:val="00934113"/>
    <w:rsid w:val="00935EA3"/>
    <w:rsid w:val="00936D3F"/>
    <w:rsid w:val="009376A9"/>
    <w:rsid w:val="0094254D"/>
    <w:rsid w:val="009437DE"/>
    <w:rsid w:val="00945C38"/>
    <w:rsid w:val="009522CC"/>
    <w:rsid w:val="009531A0"/>
    <w:rsid w:val="00955017"/>
    <w:rsid w:val="00956564"/>
    <w:rsid w:val="009569BB"/>
    <w:rsid w:val="00961648"/>
    <w:rsid w:val="0096238D"/>
    <w:rsid w:val="00963A99"/>
    <w:rsid w:val="00964B02"/>
    <w:rsid w:val="00965303"/>
    <w:rsid w:val="00965B57"/>
    <w:rsid w:val="00965B83"/>
    <w:rsid w:val="009719B6"/>
    <w:rsid w:val="009740C4"/>
    <w:rsid w:val="0097486E"/>
    <w:rsid w:val="00976C42"/>
    <w:rsid w:val="009910AD"/>
    <w:rsid w:val="00992465"/>
    <w:rsid w:val="0099294B"/>
    <w:rsid w:val="00993A6D"/>
    <w:rsid w:val="009A058B"/>
    <w:rsid w:val="009A14C3"/>
    <w:rsid w:val="009A1BF8"/>
    <w:rsid w:val="009A4C62"/>
    <w:rsid w:val="009A4FD0"/>
    <w:rsid w:val="009A7CB0"/>
    <w:rsid w:val="009B1535"/>
    <w:rsid w:val="009B1B73"/>
    <w:rsid w:val="009B566A"/>
    <w:rsid w:val="009C03B6"/>
    <w:rsid w:val="009C0438"/>
    <w:rsid w:val="009C067C"/>
    <w:rsid w:val="009C3E8B"/>
    <w:rsid w:val="009C4249"/>
    <w:rsid w:val="009C64B4"/>
    <w:rsid w:val="009D0BE9"/>
    <w:rsid w:val="009D5975"/>
    <w:rsid w:val="009D7A4B"/>
    <w:rsid w:val="009E1111"/>
    <w:rsid w:val="009E44EC"/>
    <w:rsid w:val="009E51BB"/>
    <w:rsid w:val="009E6FA0"/>
    <w:rsid w:val="009E7719"/>
    <w:rsid w:val="009E7A91"/>
    <w:rsid w:val="009F12AE"/>
    <w:rsid w:val="009F15D3"/>
    <w:rsid w:val="009F1D6F"/>
    <w:rsid w:val="009F37FF"/>
    <w:rsid w:val="009F395A"/>
    <w:rsid w:val="009F6F00"/>
    <w:rsid w:val="009F79E0"/>
    <w:rsid w:val="00A01B4B"/>
    <w:rsid w:val="00A01C57"/>
    <w:rsid w:val="00A03470"/>
    <w:rsid w:val="00A03F1A"/>
    <w:rsid w:val="00A04959"/>
    <w:rsid w:val="00A07E3F"/>
    <w:rsid w:val="00A10404"/>
    <w:rsid w:val="00A15946"/>
    <w:rsid w:val="00A1742E"/>
    <w:rsid w:val="00A20A4A"/>
    <w:rsid w:val="00A21EBA"/>
    <w:rsid w:val="00A21FFE"/>
    <w:rsid w:val="00A22B69"/>
    <w:rsid w:val="00A24349"/>
    <w:rsid w:val="00A24ECF"/>
    <w:rsid w:val="00A26C07"/>
    <w:rsid w:val="00A33219"/>
    <w:rsid w:val="00A35895"/>
    <w:rsid w:val="00A364AB"/>
    <w:rsid w:val="00A36B8D"/>
    <w:rsid w:val="00A4143A"/>
    <w:rsid w:val="00A42D3C"/>
    <w:rsid w:val="00A42FAD"/>
    <w:rsid w:val="00A46C13"/>
    <w:rsid w:val="00A6121B"/>
    <w:rsid w:val="00A62414"/>
    <w:rsid w:val="00A8024C"/>
    <w:rsid w:val="00A81ADD"/>
    <w:rsid w:val="00A83899"/>
    <w:rsid w:val="00A83F68"/>
    <w:rsid w:val="00A85107"/>
    <w:rsid w:val="00A86FC6"/>
    <w:rsid w:val="00A91AD3"/>
    <w:rsid w:val="00AA5649"/>
    <w:rsid w:val="00AA611F"/>
    <w:rsid w:val="00AA6747"/>
    <w:rsid w:val="00AA7071"/>
    <w:rsid w:val="00AA7C06"/>
    <w:rsid w:val="00AB1DED"/>
    <w:rsid w:val="00AB2250"/>
    <w:rsid w:val="00AB2906"/>
    <w:rsid w:val="00AB30CF"/>
    <w:rsid w:val="00AB317B"/>
    <w:rsid w:val="00AB415C"/>
    <w:rsid w:val="00AB5122"/>
    <w:rsid w:val="00AB566D"/>
    <w:rsid w:val="00AB6145"/>
    <w:rsid w:val="00AB7904"/>
    <w:rsid w:val="00AC4A1D"/>
    <w:rsid w:val="00AC5AD5"/>
    <w:rsid w:val="00AD439F"/>
    <w:rsid w:val="00AD4406"/>
    <w:rsid w:val="00AD5A2C"/>
    <w:rsid w:val="00AD70F7"/>
    <w:rsid w:val="00AE2907"/>
    <w:rsid w:val="00AE31B6"/>
    <w:rsid w:val="00AE41BE"/>
    <w:rsid w:val="00AF2860"/>
    <w:rsid w:val="00AF2E12"/>
    <w:rsid w:val="00AF3580"/>
    <w:rsid w:val="00AF3C07"/>
    <w:rsid w:val="00AF4A44"/>
    <w:rsid w:val="00B015AE"/>
    <w:rsid w:val="00B01953"/>
    <w:rsid w:val="00B02721"/>
    <w:rsid w:val="00B04FDE"/>
    <w:rsid w:val="00B061FC"/>
    <w:rsid w:val="00B13129"/>
    <w:rsid w:val="00B14B07"/>
    <w:rsid w:val="00B15CF9"/>
    <w:rsid w:val="00B16C96"/>
    <w:rsid w:val="00B200FD"/>
    <w:rsid w:val="00B2187B"/>
    <w:rsid w:val="00B22ED1"/>
    <w:rsid w:val="00B260F1"/>
    <w:rsid w:val="00B27657"/>
    <w:rsid w:val="00B34531"/>
    <w:rsid w:val="00B51199"/>
    <w:rsid w:val="00B51BEF"/>
    <w:rsid w:val="00B53BD3"/>
    <w:rsid w:val="00B54E62"/>
    <w:rsid w:val="00B54F03"/>
    <w:rsid w:val="00B559F8"/>
    <w:rsid w:val="00B56787"/>
    <w:rsid w:val="00B61AEF"/>
    <w:rsid w:val="00B62E57"/>
    <w:rsid w:val="00B64F17"/>
    <w:rsid w:val="00B72F42"/>
    <w:rsid w:val="00B75DC2"/>
    <w:rsid w:val="00B77150"/>
    <w:rsid w:val="00B8084C"/>
    <w:rsid w:val="00B8666F"/>
    <w:rsid w:val="00B92171"/>
    <w:rsid w:val="00B92A35"/>
    <w:rsid w:val="00B93243"/>
    <w:rsid w:val="00B9406E"/>
    <w:rsid w:val="00B95B3B"/>
    <w:rsid w:val="00B95C9A"/>
    <w:rsid w:val="00B95D9F"/>
    <w:rsid w:val="00B96471"/>
    <w:rsid w:val="00B96F21"/>
    <w:rsid w:val="00B97FD7"/>
    <w:rsid w:val="00BA1229"/>
    <w:rsid w:val="00BA6A76"/>
    <w:rsid w:val="00BA7806"/>
    <w:rsid w:val="00BB0077"/>
    <w:rsid w:val="00BB2F66"/>
    <w:rsid w:val="00BB334D"/>
    <w:rsid w:val="00BC662F"/>
    <w:rsid w:val="00BD0FE5"/>
    <w:rsid w:val="00BD1A76"/>
    <w:rsid w:val="00BD2531"/>
    <w:rsid w:val="00BD5FEB"/>
    <w:rsid w:val="00BD6ED4"/>
    <w:rsid w:val="00BE10A3"/>
    <w:rsid w:val="00BE119D"/>
    <w:rsid w:val="00BE1C2B"/>
    <w:rsid w:val="00BE463C"/>
    <w:rsid w:val="00BE5E29"/>
    <w:rsid w:val="00BE6128"/>
    <w:rsid w:val="00BE6E4A"/>
    <w:rsid w:val="00BE7A83"/>
    <w:rsid w:val="00BF1EF4"/>
    <w:rsid w:val="00BF2EE5"/>
    <w:rsid w:val="00BF38CC"/>
    <w:rsid w:val="00BF58A5"/>
    <w:rsid w:val="00BF5C98"/>
    <w:rsid w:val="00BF79D1"/>
    <w:rsid w:val="00C02B61"/>
    <w:rsid w:val="00C03339"/>
    <w:rsid w:val="00C0462A"/>
    <w:rsid w:val="00C068FF"/>
    <w:rsid w:val="00C0749C"/>
    <w:rsid w:val="00C113A2"/>
    <w:rsid w:val="00C20003"/>
    <w:rsid w:val="00C256B2"/>
    <w:rsid w:val="00C25A5F"/>
    <w:rsid w:val="00C26DA8"/>
    <w:rsid w:val="00C26F8B"/>
    <w:rsid w:val="00C27876"/>
    <w:rsid w:val="00C33335"/>
    <w:rsid w:val="00C3576B"/>
    <w:rsid w:val="00C36123"/>
    <w:rsid w:val="00C365C3"/>
    <w:rsid w:val="00C36ED8"/>
    <w:rsid w:val="00C371DC"/>
    <w:rsid w:val="00C371ED"/>
    <w:rsid w:val="00C43E76"/>
    <w:rsid w:val="00C474C0"/>
    <w:rsid w:val="00C47865"/>
    <w:rsid w:val="00C50511"/>
    <w:rsid w:val="00C62E6A"/>
    <w:rsid w:val="00C6514C"/>
    <w:rsid w:val="00C753A6"/>
    <w:rsid w:val="00C762B1"/>
    <w:rsid w:val="00C817AF"/>
    <w:rsid w:val="00C829E1"/>
    <w:rsid w:val="00C87220"/>
    <w:rsid w:val="00C87D96"/>
    <w:rsid w:val="00C9350D"/>
    <w:rsid w:val="00C969C2"/>
    <w:rsid w:val="00C974A5"/>
    <w:rsid w:val="00C97AC5"/>
    <w:rsid w:val="00CA2D7A"/>
    <w:rsid w:val="00CA2E45"/>
    <w:rsid w:val="00CA332C"/>
    <w:rsid w:val="00CA4216"/>
    <w:rsid w:val="00CA4E26"/>
    <w:rsid w:val="00CB11D5"/>
    <w:rsid w:val="00CB2875"/>
    <w:rsid w:val="00CB33EA"/>
    <w:rsid w:val="00CB3FA7"/>
    <w:rsid w:val="00CB67A1"/>
    <w:rsid w:val="00CC0CFC"/>
    <w:rsid w:val="00CC23F2"/>
    <w:rsid w:val="00CC47C8"/>
    <w:rsid w:val="00CD0D9C"/>
    <w:rsid w:val="00CD62DE"/>
    <w:rsid w:val="00CD76FA"/>
    <w:rsid w:val="00CD7C89"/>
    <w:rsid w:val="00CE03F5"/>
    <w:rsid w:val="00CE23A9"/>
    <w:rsid w:val="00CE2ED5"/>
    <w:rsid w:val="00CE3955"/>
    <w:rsid w:val="00CE5C1C"/>
    <w:rsid w:val="00CF2839"/>
    <w:rsid w:val="00CF470A"/>
    <w:rsid w:val="00CF4F21"/>
    <w:rsid w:val="00D0029E"/>
    <w:rsid w:val="00D01FDC"/>
    <w:rsid w:val="00D02A50"/>
    <w:rsid w:val="00D06CB1"/>
    <w:rsid w:val="00D07EB1"/>
    <w:rsid w:val="00D1124D"/>
    <w:rsid w:val="00D11C1F"/>
    <w:rsid w:val="00D128D1"/>
    <w:rsid w:val="00D16705"/>
    <w:rsid w:val="00D20BFF"/>
    <w:rsid w:val="00D21EDB"/>
    <w:rsid w:val="00D22971"/>
    <w:rsid w:val="00D22B6F"/>
    <w:rsid w:val="00D3069C"/>
    <w:rsid w:val="00D31B5D"/>
    <w:rsid w:val="00D33A37"/>
    <w:rsid w:val="00D3522E"/>
    <w:rsid w:val="00D44314"/>
    <w:rsid w:val="00D4485F"/>
    <w:rsid w:val="00D45E1A"/>
    <w:rsid w:val="00D46FA1"/>
    <w:rsid w:val="00D519EC"/>
    <w:rsid w:val="00D51CD6"/>
    <w:rsid w:val="00D5465C"/>
    <w:rsid w:val="00D54FF0"/>
    <w:rsid w:val="00D62C68"/>
    <w:rsid w:val="00D64989"/>
    <w:rsid w:val="00D67715"/>
    <w:rsid w:val="00D7349A"/>
    <w:rsid w:val="00D75E45"/>
    <w:rsid w:val="00D77001"/>
    <w:rsid w:val="00D85008"/>
    <w:rsid w:val="00D86C29"/>
    <w:rsid w:val="00D90BC4"/>
    <w:rsid w:val="00D92223"/>
    <w:rsid w:val="00DA1D8B"/>
    <w:rsid w:val="00DA24D3"/>
    <w:rsid w:val="00DA4A38"/>
    <w:rsid w:val="00DB7097"/>
    <w:rsid w:val="00DC4A03"/>
    <w:rsid w:val="00DD2B27"/>
    <w:rsid w:val="00DD370A"/>
    <w:rsid w:val="00DD3E0E"/>
    <w:rsid w:val="00DD41E1"/>
    <w:rsid w:val="00DD5260"/>
    <w:rsid w:val="00DE148F"/>
    <w:rsid w:val="00DE2FE1"/>
    <w:rsid w:val="00DE3DD3"/>
    <w:rsid w:val="00DE5756"/>
    <w:rsid w:val="00DF1393"/>
    <w:rsid w:val="00DF73DC"/>
    <w:rsid w:val="00DF7654"/>
    <w:rsid w:val="00E00C3B"/>
    <w:rsid w:val="00E019AB"/>
    <w:rsid w:val="00E01E6A"/>
    <w:rsid w:val="00E140B0"/>
    <w:rsid w:val="00E15683"/>
    <w:rsid w:val="00E17983"/>
    <w:rsid w:val="00E2127A"/>
    <w:rsid w:val="00E21542"/>
    <w:rsid w:val="00E2356C"/>
    <w:rsid w:val="00E25701"/>
    <w:rsid w:val="00E2676E"/>
    <w:rsid w:val="00E33276"/>
    <w:rsid w:val="00E342D7"/>
    <w:rsid w:val="00E40487"/>
    <w:rsid w:val="00E40E98"/>
    <w:rsid w:val="00E45143"/>
    <w:rsid w:val="00E459CD"/>
    <w:rsid w:val="00E45CA3"/>
    <w:rsid w:val="00E46D38"/>
    <w:rsid w:val="00E51269"/>
    <w:rsid w:val="00E5624F"/>
    <w:rsid w:val="00E61414"/>
    <w:rsid w:val="00E622AB"/>
    <w:rsid w:val="00E64F31"/>
    <w:rsid w:val="00E65E19"/>
    <w:rsid w:val="00E73B56"/>
    <w:rsid w:val="00E801EE"/>
    <w:rsid w:val="00E80868"/>
    <w:rsid w:val="00E80BA1"/>
    <w:rsid w:val="00E81C40"/>
    <w:rsid w:val="00E83A6E"/>
    <w:rsid w:val="00E84688"/>
    <w:rsid w:val="00E87AB1"/>
    <w:rsid w:val="00E91168"/>
    <w:rsid w:val="00E91B2C"/>
    <w:rsid w:val="00E92BD2"/>
    <w:rsid w:val="00E92EBE"/>
    <w:rsid w:val="00E93B29"/>
    <w:rsid w:val="00EA0516"/>
    <w:rsid w:val="00EA0E1D"/>
    <w:rsid w:val="00EA0E92"/>
    <w:rsid w:val="00EA2D21"/>
    <w:rsid w:val="00EA3DF0"/>
    <w:rsid w:val="00EA5217"/>
    <w:rsid w:val="00EA5E69"/>
    <w:rsid w:val="00EB6476"/>
    <w:rsid w:val="00EC0190"/>
    <w:rsid w:val="00EC2336"/>
    <w:rsid w:val="00EC3CC1"/>
    <w:rsid w:val="00EC692D"/>
    <w:rsid w:val="00EC7B42"/>
    <w:rsid w:val="00ED0F50"/>
    <w:rsid w:val="00ED1170"/>
    <w:rsid w:val="00ED150C"/>
    <w:rsid w:val="00ED4199"/>
    <w:rsid w:val="00ED4D47"/>
    <w:rsid w:val="00ED740F"/>
    <w:rsid w:val="00EE0D80"/>
    <w:rsid w:val="00EE488C"/>
    <w:rsid w:val="00EF0832"/>
    <w:rsid w:val="00EF0C3D"/>
    <w:rsid w:val="00EF1DA7"/>
    <w:rsid w:val="00EF26E2"/>
    <w:rsid w:val="00EF5A04"/>
    <w:rsid w:val="00F00443"/>
    <w:rsid w:val="00F02E5A"/>
    <w:rsid w:val="00F032F5"/>
    <w:rsid w:val="00F07298"/>
    <w:rsid w:val="00F07FA9"/>
    <w:rsid w:val="00F118BB"/>
    <w:rsid w:val="00F11A10"/>
    <w:rsid w:val="00F1420A"/>
    <w:rsid w:val="00F21562"/>
    <w:rsid w:val="00F2272C"/>
    <w:rsid w:val="00F27DDD"/>
    <w:rsid w:val="00F3101F"/>
    <w:rsid w:val="00F32921"/>
    <w:rsid w:val="00F32D3D"/>
    <w:rsid w:val="00F33774"/>
    <w:rsid w:val="00F34FFC"/>
    <w:rsid w:val="00F364B9"/>
    <w:rsid w:val="00F3670A"/>
    <w:rsid w:val="00F41D92"/>
    <w:rsid w:val="00F424BF"/>
    <w:rsid w:val="00F43113"/>
    <w:rsid w:val="00F466FF"/>
    <w:rsid w:val="00F51361"/>
    <w:rsid w:val="00F65FF5"/>
    <w:rsid w:val="00F70B3C"/>
    <w:rsid w:val="00F71417"/>
    <w:rsid w:val="00F73760"/>
    <w:rsid w:val="00F73E57"/>
    <w:rsid w:val="00F73F6A"/>
    <w:rsid w:val="00F73F97"/>
    <w:rsid w:val="00F779BB"/>
    <w:rsid w:val="00F833A5"/>
    <w:rsid w:val="00F8453F"/>
    <w:rsid w:val="00F84A31"/>
    <w:rsid w:val="00F852DA"/>
    <w:rsid w:val="00F862EF"/>
    <w:rsid w:val="00F924E8"/>
    <w:rsid w:val="00F92FE0"/>
    <w:rsid w:val="00F937A6"/>
    <w:rsid w:val="00F97439"/>
    <w:rsid w:val="00FA2915"/>
    <w:rsid w:val="00FA3668"/>
    <w:rsid w:val="00FA65F4"/>
    <w:rsid w:val="00FB0786"/>
    <w:rsid w:val="00FB0C71"/>
    <w:rsid w:val="00FB31B4"/>
    <w:rsid w:val="00FB31CC"/>
    <w:rsid w:val="00FB6088"/>
    <w:rsid w:val="00FB6BAA"/>
    <w:rsid w:val="00FB7FE5"/>
    <w:rsid w:val="00FC1711"/>
    <w:rsid w:val="00FC3084"/>
    <w:rsid w:val="00FC3362"/>
    <w:rsid w:val="00FC4D4D"/>
    <w:rsid w:val="00FC6F0B"/>
    <w:rsid w:val="00FD06F4"/>
    <w:rsid w:val="00FD4098"/>
    <w:rsid w:val="00FE28CA"/>
    <w:rsid w:val="00FE309D"/>
    <w:rsid w:val="00FE3C04"/>
    <w:rsid w:val="00FF33A1"/>
    <w:rsid w:val="00FF523F"/>
    <w:rsid w:val="00FF5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17E951"/>
  <w15:docId w15:val="{8E0AA324-00D6-4A36-A558-171C4155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7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16A3D"/>
    <w:pPr>
      <w:keepNext/>
      <w:autoSpaceDE w:val="0"/>
      <w:autoSpaceDN w:val="0"/>
      <w:adjustRightInd w:val="0"/>
      <w:spacing w:before="240" w:after="60"/>
      <w:outlineLvl w:val="0"/>
    </w:pPr>
    <w:rPr>
      <w:rFonts w:ascii="Cambria" w:eastAsiaTheme="minorHAnsi" w:hAnsi="Cambria" w:cs="Cambria"/>
      <w:b/>
      <w:bCs/>
      <w:sz w:val="32"/>
      <w:szCs w:val="3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85EBE"/>
    <w:pPr>
      <w:ind w:left="720"/>
    </w:pPr>
  </w:style>
  <w:style w:type="table" w:styleId="TableGrid">
    <w:name w:val="Table Grid"/>
    <w:basedOn w:val="TableNormal"/>
    <w:uiPriority w:val="59"/>
    <w:rsid w:val="00E25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BD2531"/>
    <w:pPr>
      <w:tabs>
        <w:tab w:val="center" w:pos="4320"/>
        <w:tab w:val="right" w:pos="8640"/>
      </w:tabs>
    </w:pPr>
    <w:rPr>
      <w:sz w:val="20"/>
      <w:szCs w:val="20"/>
      <w:lang w:val="en-GB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D2531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CommentReference">
    <w:name w:val="annotation reference"/>
    <w:basedOn w:val="DefaultParagraphFont"/>
    <w:semiHidden/>
    <w:rsid w:val="00BD253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D2531"/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semiHidden/>
    <w:rsid w:val="00BD25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531"/>
    <w:rPr>
      <w:rFonts w:ascii="Tahoma" w:eastAsia="Times New Roman" w:hAnsi="Tahoma" w:cs="Tahoma"/>
      <w:sz w:val="16"/>
      <w:szCs w:val="16"/>
      <w:lang w:val="ru-RU" w:eastAsia="ru-RU"/>
    </w:rPr>
  </w:style>
  <w:style w:type="paragraph" w:styleId="Footer">
    <w:name w:val="footer"/>
    <w:basedOn w:val="Normal"/>
    <w:link w:val="FooterChar"/>
    <w:uiPriority w:val="99"/>
    <w:unhideWhenUsed/>
    <w:rsid w:val="00AC4A1D"/>
    <w:pPr>
      <w:tabs>
        <w:tab w:val="center" w:pos="4844"/>
        <w:tab w:val="right" w:pos="9689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4A1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laceholderText">
    <w:name w:val="Placeholder Text"/>
    <w:basedOn w:val="DefaultParagraphFont"/>
    <w:uiPriority w:val="99"/>
    <w:semiHidden/>
    <w:rsid w:val="00607863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5942E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942E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ru-RU"/>
    </w:rPr>
  </w:style>
  <w:style w:type="paragraph" w:customStyle="1" w:styleId="DecimalAligned">
    <w:name w:val="Decimal Aligned"/>
    <w:basedOn w:val="Normal"/>
    <w:uiPriority w:val="40"/>
    <w:qFormat/>
    <w:rsid w:val="0070250F"/>
    <w:pPr>
      <w:tabs>
        <w:tab w:val="decimal" w:pos="360"/>
      </w:tabs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70250F"/>
    <w:rPr>
      <w:rFonts w:asciiTheme="minorHAnsi" w:eastAsiaTheme="minorEastAsia" w:hAnsiTheme="minorHAnsi" w:cstheme="minorBidi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0250F"/>
    <w:rPr>
      <w:rFonts w:eastAsiaTheme="minorEastAsia"/>
      <w:sz w:val="20"/>
      <w:szCs w:val="20"/>
      <w:lang w:eastAsia="ja-JP"/>
    </w:rPr>
  </w:style>
  <w:style w:type="character" w:styleId="SubtleEmphasis">
    <w:name w:val="Subtle Emphasis"/>
    <w:basedOn w:val="DefaultParagraphFont"/>
    <w:uiPriority w:val="19"/>
    <w:qFormat/>
    <w:rsid w:val="0070250F"/>
    <w:rPr>
      <w:i/>
      <w:iCs/>
      <w:color w:val="000000" w:themeColor="text1"/>
    </w:rPr>
  </w:style>
  <w:style w:type="table" w:styleId="LightShading-Accent1">
    <w:name w:val="Light Shading Accent 1"/>
    <w:basedOn w:val="TableNormal"/>
    <w:uiPriority w:val="60"/>
    <w:rsid w:val="0070250F"/>
    <w:pPr>
      <w:spacing w:after="0" w:line="240" w:lineRule="auto"/>
    </w:pPr>
    <w:rPr>
      <w:rFonts w:eastAsiaTheme="minorEastAsia"/>
      <w:color w:val="4F81BD" w:themeColor="accent1"/>
      <w:lang w:eastAsia="ja-JP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Calendar1">
    <w:name w:val="Calendar 1"/>
    <w:basedOn w:val="TableNormal"/>
    <w:uiPriority w:val="99"/>
    <w:qFormat/>
    <w:rsid w:val="00D1124D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3774"/>
    <w:rPr>
      <w:b/>
      <w:bCs/>
      <w:lang w:val="ru-RU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377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9"/>
    <w:rsid w:val="00916A3D"/>
    <w:rPr>
      <w:rFonts w:ascii="Cambria" w:hAnsi="Cambria" w:cs="Cambria"/>
      <w:b/>
      <w:bCs/>
      <w:sz w:val="32"/>
      <w:szCs w:val="32"/>
    </w:rPr>
  </w:style>
  <w:style w:type="paragraph" w:customStyle="1" w:styleId="Normal0">
    <w:name w:val="[Normal]"/>
    <w:uiPriority w:val="99"/>
    <w:rsid w:val="00916A3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50DCF-E29A-4E90-B61E-5CA50D0501DA}"/>
      </w:docPartPr>
      <w:docPartBody>
        <w:p w:rsidR="00847A50" w:rsidRDefault="004E65F9"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D232BC92553E4942B378968918703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7924C-E5A6-430F-B132-54B06AAC2E61}"/>
      </w:docPartPr>
      <w:docPartBody>
        <w:p w:rsidR="002C4149" w:rsidRDefault="002C4149" w:rsidP="002C4149">
          <w:pPr>
            <w:pStyle w:val="D232BC92553E4942B3789689187030C1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5374926CF09E40DDBEF7C35A7665D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6987E-6A68-44D0-BD92-89F535EC6643}"/>
      </w:docPartPr>
      <w:docPartBody>
        <w:p w:rsidR="002C4149" w:rsidRDefault="002C4149" w:rsidP="002C4149">
          <w:pPr>
            <w:pStyle w:val="5374926CF09E40DDBEF7C35A7665DA4E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3EFEDE9E7F294758A872EAB28C3471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27B898-DEB5-4352-89B6-8C0ECE85D5D0}"/>
      </w:docPartPr>
      <w:docPartBody>
        <w:p w:rsidR="002C4149" w:rsidRDefault="002C4149" w:rsidP="002C4149">
          <w:pPr>
            <w:pStyle w:val="3EFEDE9E7F294758A872EAB28C3471C6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19259C19A1442408A52FCACF778E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DF234-486E-44A5-B83F-5D775051A85B}"/>
      </w:docPartPr>
      <w:docPartBody>
        <w:p w:rsidR="002C4149" w:rsidRDefault="002C4149" w:rsidP="002C4149">
          <w:pPr>
            <w:pStyle w:val="B19259C19A1442408A52FCACF778EF9A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89D08B204B124DF591045C9B7E782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A55AB-258D-4479-AA22-F71517F829E3}"/>
      </w:docPartPr>
      <w:docPartBody>
        <w:p w:rsidR="002C4149" w:rsidRDefault="002C4149" w:rsidP="002C4149">
          <w:pPr>
            <w:pStyle w:val="89D08B204B124DF591045C9B7E782316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F2FF549588EC437EB685A6401DA2C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A71B4-8A18-4B96-842D-4CAEF70C13BF}"/>
      </w:docPartPr>
      <w:docPartBody>
        <w:p w:rsidR="002C4149" w:rsidRDefault="002C4149" w:rsidP="002C4149">
          <w:pPr>
            <w:pStyle w:val="F2FF549588EC437EB685A6401DA2CCF3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BCCE2C59BEF145C18088E7541464F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E3798-327F-41FD-9BBD-D1AE0AB736CA}"/>
      </w:docPartPr>
      <w:docPartBody>
        <w:p w:rsidR="002C4149" w:rsidRDefault="002C4149" w:rsidP="002C4149">
          <w:pPr>
            <w:pStyle w:val="BCCE2C59BEF145C18088E7541464FD9F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C9CD978F7AE8400DBFE62F09BB910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7905C-A6E9-4146-9C44-9D09953D07C8}"/>
      </w:docPartPr>
      <w:docPartBody>
        <w:p w:rsidR="002C4149" w:rsidRDefault="002C4149" w:rsidP="002C4149">
          <w:pPr>
            <w:pStyle w:val="C9CD978F7AE8400DBFE62F09BB910112"/>
          </w:pPr>
          <w:r w:rsidRPr="00BD29CF">
            <w:rPr>
              <w:rStyle w:val="PlaceholderText"/>
            </w:rPr>
            <w:t>Choose an item.</w:t>
          </w:r>
        </w:p>
      </w:docPartBody>
    </w:docPart>
    <w:docPart>
      <w:docPartPr>
        <w:name w:val="4AA22B9956174C84B1EC3D9F102BC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CA08D1-2CFF-4220-BF95-4BD4CF3CC9DF}"/>
      </w:docPartPr>
      <w:docPartBody>
        <w:p w:rsidR="002C4149" w:rsidRDefault="002C4149" w:rsidP="002C4149">
          <w:pPr>
            <w:pStyle w:val="4AA22B9956174C84B1EC3D9F102BCF67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13A12764B1EF453E95B76968C44765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768D9-77AE-4CE7-A41A-C46370324CCB}"/>
      </w:docPartPr>
      <w:docPartBody>
        <w:p w:rsidR="002C4149" w:rsidRDefault="002C4149" w:rsidP="002C4149">
          <w:pPr>
            <w:pStyle w:val="13A12764B1EF453E95B76968C44765EC"/>
          </w:pPr>
          <w:r w:rsidRPr="000A26E7">
            <w:rPr>
              <w:rStyle w:val="PlaceholderText"/>
            </w:rPr>
            <w:t>Choose a building block.</w:t>
          </w:r>
        </w:p>
      </w:docPartBody>
    </w:docPart>
    <w:docPart>
      <w:docPartPr>
        <w:name w:val="E2299AC3B3684FE68A3C2B5C42753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9E754-9E53-46EA-AD9C-AE93DB360F21}"/>
      </w:docPartPr>
      <w:docPartBody>
        <w:p w:rsidR="002C4149" w:rsidRDefault="002C4149" w:rsidP="002C4149">
          <w:pPr>
            <w:pStyle w:val="E2299AC3B3684FE68A3C2B5C427538B4"/>
          </w:pPr>
          <w:r w:rsidRPr="000A26E7">
            <w:rPr>
              <w:rStyle w:val="PlaceholderText"/>
            </w:rPr>
            <w:t>Choose a building block.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Sans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F9"/>
    <w:rsid w:val="00000906"/>
    <w:rsid w:val="00042F2C"/>
    <w:rsid w:val="00071C75"/>
    <w:rsid w:val="00095191"/>
    <w:rsid w:val="000B1BEA"/>
    <w:rsid w:val="000C33F1"/>
    <w:rsid w:val="000C761E"/>
    <w:rsid w:val="000F4874"/>
    <w:rsid w:val="00107354"/>
    <w:rsid w:val="001279F0"/>
    <w:rsid w:val="001516EC"/>
    <w:rsid w:val="00155218"/>
    <w:rsid w:val="00174C78"/>
    <w:rsid w:val="00213CB0"/>
    <w:rsid w:val="00237C59"/>
    <w:rsid w:val="002546EA"/>
    <w:rsid w:val="002C4149"/>
    <w:rsid w:val="002E6ADC"/>
    <w:rsid w:val="003576FA"/>
    <w:rsid w:val="00365709"/>
    <w:rsid w:val="00383EB1"/>
    <w:rsid w:val="00395516"/>
    <w:rsid w:val="003A574A"/>
    <w:rsid w:val="003B09D1"/>
    <w:rsid w:val="003B67DA"/>
    <w:rsid w:val="00401565"/>
    <w:rsid w:val="004253A5"/>
    <w:rsid w:val="004565EB"/>
    <w:rsid w:val="004E0659"/>
    <w:rsid w:val="004E078A"/>
    <w:rsid w:val="004E65F9"/>
    <w:rsid w:val="005054C8"/>
    <w:rsid w:val="005F54ED"/>
    <w:rsid w:val="0063068F"/>
    <w:rsid w:val="00635E8F"/>
    <w:rsid w:val="00646F6F"/>
    <w:rsid w:val="006E46E8"/>
    <w:rsid w:val="006F6983"/>
    <w:rsid w:val="007018A4"/>
    <w:rsid w:val="00722AA1"/>
    <w:rsid w:val="0072752E"/>
    <w:rsid w:val="007654E9"/>
    <w:rsid w:val="007A3F6C"/>
    <w:rsid w:val="00811822"/>
    <w:rsid w:val="00817FCF"/>
    <w:rsid w:val="00847A50"/>
    <w:rsid w:val="00855A3A"/>
    <w:rsid w:val="00863C1A"/>
    <w:rsid w:val="00880C74"/>
    <w:rsid w:val="008B652F"/>
    <w:rsid w:val="008E1D52"/>
    <w:rsid w:val="00935306"/>
    <w:rsid w:val="00955867"/>
    <w:rsid w:val="00984DC9"/>
    <w:rsid w:val="009D7115"/>
    <w:rsid w:val="009E201F"/>
    <w:rsid w:val="009E6108"/>
    <w:rsid w:val="009E7657"/>
    <w:rsid w:val="00A30050"/>
    <w:rsid w:val="00AB28D3"/>
    <w:rsid w:val="00AB7694"/>
    <w:rsid w:val="00B4470A"/>
    <w:rsid w:val="00B60E4B"/>
    <w:rsid w:val="00B61EFC"/>
    <w:rsid w:val="00B90427"/>
    <w:rsid w:val="00C0235C"/>
    <w:rsid w:val="00C10FC5"/>
    <w:rsid w:val="00C35D53"/>
    <w:rsid w:val="00C852D3"/>
    <w:rsid w:val="00CF6F69"/>
    <w:rsid w:val="00D26991"/>
    <w:rsid w:val="00D46F17"/>
    <w:rsid w:val="00D503DE"/>
    <w:rsid w:val="00D53E66"/>
    <w:rsid w:val="00D76FDB"/>
    <w:rsid w:val="00D84038"/>
    <w:rsid w:val="00D9279F"/>
    <w:rsid w:val="00DA2457"/>
    <w:rsid w:val="00DB239C"/>
    <w:rsid w:val="00DD48C7"/>
    <w:rsid w:val="00DE6339"/>
    <w:rsid w:val="00E2545F"/>
    <w:rsid w:val="00E40DCD"/>
    <w:rsid w:val="00E6584C"/>
    <w:rsid w:val="00E828EF"/>
    <w:rsid w:val="00EB1EF0"/>
    <w:rsid w:val="00F35163"/>
    <w:rsid w:val="00F47C53"/>
    <w:rsid w:val="00F76074"/>
    <w:rsid w:val="00FD3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C4149"/>
    <w:rPr>
      <w:color w:val="808080"/>
    </w:rPr>
  </w:style>
  <w:style w:type="paragraph" w:customStyle="1" w:styleId="F1E61CFCF17B4426BFC0E89FB43E15FF">
    <w:name w:val="F1E61CFCF17B4426BFC0E89FB43E15FF"/>
    <w:rsid w:val="004E6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B6577EC743BB4BB1B8F43A2BF109633C">
    <w:name w:val="B6577EC743BB4BB1B8F43A2BF109633C"/>
    <w:rsid w:val="004E65F9"/>
  </w:style>
  <w:style w:type="paragraph" w:customStyle="1" w:styleId="5D32B095BF3D4987876E4E75415E5DBD">
    <w:name w:val="5D32B095BF3D4987876E4E75415E5DBD"/>
    <w:rsid w:val="00847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384E66B4EC4849C9AC749C9C395F3472">
    <w:name w:val="384E66B4EC4849C9AC749C9C395F3472"/>
    <w:rsid w:val="00863C1A"/>
  </w:style>
  <w:style w:type="paragraph" w:customStyle="1" w:styleId="01CA06F48C63482CA6EF6B574E52A561">
    <w:name w:val="01CA06F48C63482CA6EF6B574E52A561"/>
    <w:rsid w:val="00863C1A"/>
  </w:style>
  <w:style w:type="paragraph" w:customStyle="1" w:styleId="85D19D39536A46E1A05730801C7BC5A6">
    <w:name w:val="85D19D39536A46E1A05730801C7BC5A6"/>
    <w:rsid w:val="00863C1A"/>
  </w:style>
  <w:style w:type="paragraph" w:customStyle="1" w:styleId="A36BE8FB4BE04F41ADC806A5FD06E8B0">
    <w:name w:val="A36BE8FB4BE04F41ADC806A5FD06E8B0"/>
    <w:rsid w:val="00863C1A"/>
  </w:style>
  <w:style w:type="paragraph" w:customStyle="1" w:styleId="BE3EBB31AA1F4E5DAE1F813C80376AF4">
    <w:name w:val="BE3EBB31AA1F4E5DAE1F813C80376AF4"/>
    <w:rsid w:val="00863C1A"/>
  </w:style>
  <w:style w:type="paragraph" w:customStyle="1" w:styleId="5EE7F2CB9FB440D896B30B3B397D71AE">
    <w:name w:val="5EE7F2CB9FB440D896B30B3B397D71AE"/>
    <w:rsid w:val="00863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E06A224FB0649AD80F62A2643BC9311">
    <w:name w:val="AE06A224FB0649AD80F62A2643BC9311"/>
    <w:rsid w:val="00174C78"/>
  </w:style>
  <w:style w:type="paragraph" w:customStyle="1" w:styleId="B77A7C737CCB44889E4AF15A55AA6C58">
    <w:name w:val="B77A7C737CCB44889E4AF15A55AA6C58"/>
    <w:rsid w:val="00174C78"/>
  </w:style>
  <w:style w:type="paragraph" w:customStyle="1" w:styleId="05AC5C0CC187458F98B818DC80FB6D92">
    <w:name w:val="05AC5C0CC187458F98B818DC80FB6D92"/>
    <w:rsid w:val="00174C78"/>
  </w:style>
  <w:style w:type="paragraph" w:customStyle="1" w:styleId="C2C4D8E97C5947A78183F90EFA143687">
    <w:name w:val="C2C4D8E97C5947A78183F90EFA143687"/>
    <w:rsid w:val="00174C78"/>
  </w:style>
  <w:style w:type="paragraph" w:customStyle="1" w:styleId="C607679FF932428CA2E6353068A8AD2C">
    <w:name w:val="C607679FF932428CA2E6353068A8AD2C"/>
    <w:rsid w:val="00174C78"/>
  </w:style>
  <w:style w:type="paragraph" w:customStyle="1" w:styleId="FFE954D8837D467CA5A5AD5E6425FBD7">
    <w:name w:val="FFE954D8837D467CA5A5AD5E6425FBD7"/>
    <w:rsid w:val="00174C78"/>
  </w:style>
  <w:style w:type="paragraph" w:customStyle="1" w:styleId="211336E4DA8B4D7AAB8AAF688A6C3B33">
    <w:name w:val="211336E4DA8B4D7AAB8AAF688A6C3B33"/>
    <w:rsid w:val="00817FCF"/>
  </w:style>
  <w:style w:type="paragraph" w:customStyle="1" w:styleId="523AEC717979496FA44C7373F9AFD840">
    <w:name w:val="523AEC717979496FA44C7373F9AFD840"/>
    <w:rsid w:val="002546EA"/>
  </w:style>
  <w:style w:type="paragraph" w:customStyle="1" w:styleId="5140C44FF8BE4062AAEB35F427717505">
    <w:name w:val="5140C44FF8BE4062AAEB35F427717505"/>
    <w:rsid w:val="002546EA"/>
  </w:style>
  <w:style w:type="paragraph" w:customStyle="1" w:styleId="84470A79B8CF4436B5977F7C5F80D70F">
    <w:name w:val="84470A79B8CF4436B5977F7C5F80D70F"/>
    <w:rsid w:val="002546EA"/>
  </w:style>
  <w:style w:type="paragraph" w:customStyle="1" w:styleId="AD6D243195CC43B1916C1019637DF07B">
    <w:name w:val="AD6D243195CC43B1916C1019637DF07B"/>
    <w:rsid w:val="002546EA"/>
  </w:style>
  <w:style w:type="paragraph" w:customStyle="1" w:styleId="88A8E3F09490477399E7BE1A37D5DBA1">
    <w:name w:val="88A8E3F09490477399E7BE1A37D5DBA1"/>
    <w:rsid w:val="002546EA"/>
  </w:style>
  <w:style w:type="paragraph" w:customStyle="1" w:styleId="445166738CB245639162EE059DACEB25">
    <w:name w:val="445166738CB245639162EE059DACEB25"/>
    <w:rsid w:val="002546EA"/>
  </w:style>
  <w:style w:type="paragraph" w:customStyle="1" w:styleId="542B9C5C76C540E6824ADFE4F24B4209">
    <w:name w:val="542B9C5C76C540E6824ADFE4F24B4209"/>
    <w:rsid w:val="00DA2457"/>
  </w:style>
  <w:style w:type="paragraph" w:customStyle="1" w:styleId="3648BF1BB3374CE39DFCA3254FA52A21">
    <w:name w:val="3648BF1BB3374CE39DFCA3254FA52A21"/>
    <w:rsid w:val="00DA2457"/>
  </w:style>
  <w:style w:type="paragraph" w:customStyle="1" w:styleId="60F28C058228438B9359DBA76A742C7F">
    <w:name w:val="60F28C058228438B9359DBA76A742C7F"/>
    <w:rsid w:val="00DA2457"/>
  </w:style>
  <w:style w:type="paragraph" w:customStyle="1" w:styleId="C6B773BDBC8842E8822A15D2E41F7B28">
    <w:name w:val="C6B773BDBC8842E8822A15D2E41F7B28"/>
    <w:rsid w:val="00DA2457"/>
  </w:style>
  <w:style w:type="paragraph" w:customStyle="1" w:styleId="C6A50A4C6C034F438AA7983C28517653">
    <w:name w:val="C6A50A4C6C034F438AA7983C28517653"/>
    <w:rsid w:val="00DA2457"/>
  </w:style>
  <w:style w:type="paragraph" w:customStyle="1" w:styleId="D37B3E4C52914A1D8D97AE425F8BCCAC">
    <w:name w:val="D37B3E4C52914A1D8D97AE425F8BCCAC"/>
    <w:rsid w:val="00DA2457"/>
  </w:style>
  <w:style w:type="paragraph" w:customStyle="1" w:styleId="6A3AE6AEEE7D454CBF4D3AEEF2545457">
    <w:name w:val="6A3AE6AEEE7D454CBF4D3AEEF2545457"/>
    <w:rsid w:val="00B60E4B"/>
  </w:style>
  <w:style w:type="paragraph" w:customStyle="1" w:styleId="F6C1C513F4DC40F0BB538E83488CCA50">
    <w:name w:val="F6C1C513F4DC40F0BB538E83488CCA50"/>
    <w:rsid w:val="00B60E4B"/>
  </w:style>
  <w:style w:type="paragraph" w:customStyle="1" w:styleId="13593F5CE58D4AFEBE71A2EC40E7C3A7">
    <w:name w:val="13593F5CE58D4AFEBE71A2EC40E7C3A7"/>
    <w:rsid w:val="00D46F17"/>
  </w:style>
  <w:style w:type="paragraph" w:customStyle="1" w:styleId="28F77724ED6B44C0AAD61CD8DA0DD3F9">
    <w:name w:val="28F77724ED6B44C0AAD61CD8DA0DD3F9"/>
    <w:rsid w:val="00D46F17"/>
  </w:style>
  <w:style w:type="paragraph" w:customStyle="1" w:styleId="536235D6DAB4481AB39FF4AA667EDD10">
    <w:name w:val="536235D6DAB4481AB39FF4AA667EDD10"/>
    <w:rsid w:val="00D46F17"/>
  </w:style>
  <w:style w:type="paragraph" w:customStyle="1" w:styleId="CAA9F81366FF46828E9A92EC13B6F44E">
    <w:name w:val="CAA9F81366FF46828E9A92EC13B6F44E"/>
    <w:rsid w:val="00D9279F"/>
  </w:style>
  <w:style w:type="paragraph" w:customStyle="1" w:styleId="15C5EDD1BC2746C381E42721AF49B1BE">
    <w:name w:val="15C5EDD1BC2746C381E42721AF49B1BE"/>
    <w:rsid w:val="00D9279F"/>
  </w:style>
  <w:style w:type="paragraph" w:customStyle="1" w:styleId="A36357CAA63D49A0BCD8CC81EEE65A69">
    <w:name w:val="A36357CAA63D49A0BCD8CC81EEE65A69"/>
    <w:rsid w:val="00D9279F"/>
  </w:style>
  <w:style w:type="paragraph" w:customStyle="1" w:styleId="3FCA1F442D5B47C8A5D12DE06F541133">
    <w:name w:val="3FCA1F442D5B47C8A5D12DE06F541133"/>
    <w:rsid w:val="00D9279F"/>
  </w:style>
  <w:style w:type="paragraph" w:customStyle="1" w:styleId="BB285A2E95C8406DBB26508C6FD81C56">
    <w:name w:val="BB285A2E95C8406DBB26508C6FD81C56"/>
    <w:rsid w:val="00AB7694"/>
    <w:pPr>
      <w:spacing w:after="160" w:line="259" w:lineRule="auto"/>
    </w:pPr>
  </w:style>
  <w:style w:type="paragraph" w:customStyle="1" w:styleId="51A6626218CD499DA28B600B90EFC304">
    <w:name w:val="51A6626218CD499DA28B600B90EFC304"/>
    <w:rsid w:val="002C4149"/>
    <w:pPr>
      <w:spacing w:after="160" w:line="259" w:lineRule="auto"/>
    </w:pPr>
  </w:style>
  <w:style w:type="paragraph" w:customStyle="1" w:styleId="D232BC92553E4942B3789689187030C1">
    <w:name w:val="D232BC92553E4942B3789689187030C1"/>
    <w:rsid w:val="002C4149"/>
    <w:pPr>
      <w:spacing w:after="160" w:line="259" w:lineRule="auto"/>
    </w:pPr>
  </w:style>
  <w:style w:type="paragraph" w:customStyle="1" w:styleId="5374926CF09E40DDBEF7C35A7665DA4E">
    <w:name w:val="5374926CF09E40DDBEF7C35A7665DA4E"/>
    <w:rsid w:val="002C4149"/>
    <w:pPr>
      <w:spacing w:after="160" w:line="259" w:lineRule="auto"/>
    </w:pPr>
  </w:style>
  <w:style w:type="paragraph" w:customStyle="1" w:styleId="3EFEDE9E7F294758A872EAB28C3471C6">
    <w:name w:val="3EFEDE9E7F294758A872EAB28C3471C6"/>
    <w:rsid w:val="002C4149"/>
    <w:pPr>
      <w:spacing w:after="160" w:line="259" w:lineRule="auto"/>
    </w:pPr>
  </w:style>
  <w:style w:type="paragraph" w:customStyle="1" w:styleId="B19259C19A1442408A52FCACF778EF9A">
    <w:name w:val="B19259C19A1442408A52FCACF778EF9A"/>
    <w:rsid w:val="002C4149"/>
    <w:pPr>
      <w:spacing w:after="160" w:line="259" w:lineRule="auto"/>
    </w:pPr>
  </w:style>
  <w:style w:type="paragraph" w:customStyle="1" w:styleId="89D08B204B124DF591045C9B7E782316">
    <w:name w:val="89D08B204B124DF591045C9B7E782316"/>
    <w:rsid w:val="002C4149"/>
    <w:pPr>
      <w:spacing w:after="160" w:line="259" w:lineRule="auto"/>
    </w:pPr>
  </w:style>
  <w:style w:type="paragraph" w:customStyle="1" w:styleId="F2FF549588EC437EB685A6401DA2CCF3">
    <w:name w:val="F2FF549588EC437EB685A6401DA2CCF3"/>
    <w:rsid w:val="002C4149"/>
    <w:pPr>
      <w:spacing w:after="160" w:line="259" w:lineRule="auto"/>
    </w:pPr>
  </w:style>
  <w:style w:type="paragraph" w:customStyle="1" w:styleId="BCCE2C59BEF145C18088E7541464FD9F">
    <w:name w:val="BCCE2C59BEF145C18088E7541464FD9F"/>
    <w:rsid w:val="002C4149"/>
    <w:pPr>
      <w:spacing w:after="160" w:line="259" w:lineRule="auto"/>
    </w:pPr>
  </w:style>
  <w:style w:type="paragraph" w:customStyle="1" w:styleId="C9CD978F7AE8400DBFE62F09BB910112">
    <w:name w:val="C9CD978F7AE8400DBFE62F09BB910112"/>
    <w:rsid w:val="002C4149"/>
    <w:pPr>
      <w:spacing w:after="160" w:line="259" w:lineRule="auto"/>
    </w:pPr>
  </w:style>
  <w:style w:type="paragraph" w:customStyle="1" w:styleId="4AA22B9956174C84B1EC3D9F102BCF67">
    <w:name w:val="4AA22B9956174C84B1EC3D9F102BCF67"/>
    <w:rsid w:val="002C4149"/>
    <w:pPr>
      <w:spacing w:after="160" w:line="259" w:lineRule="auto"/>
    </w:pPr>
  </w:style>
  <w:style w:type="paragraph" w:customStyle="1" w:styleId="13A12764B1EF453E95B76968C44765EC">
    <w:name w:val="13A12764B1EF453E95B76968C44765EC"/>
    <w:rsid w:val="002C4149"/>
    <w:pPr>
      <w:spacing w:after="160" w:line="259" w:lineRule="auto"/>
    </w:pPr>
  </w:style>
  <w:style w:type="paragraph" w:customStyle="1" w:styleId="E2299AC3B3684FE68A3C2B5C427538B4">
    <w:name w:val="E2299AC3B3684FE68A3C2B5C427538B4"/>
    <w:rsid w:val="002C414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46BA48-4C2A-46EC-8A7C-F5C29FB0F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5652</Words>
  <Characters>32220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Davit Kavtaradze</dc:creator>
  <cp:lastModifiedBy>Shorena Tavadze</cp:lastModifiedBy>
  <cp:revision>3</cp:revision>
  <cp:lastPrinted>2012-10-26T12:49:00Z</cp:lastPrinted>
  <dcterms:created xsi:type="dcterms:W3CDTF">2017-12-04T05:32:00Z</dcterms:created>
  <dcterms:modified xsi:type="dcterms:W3CDTF">2018-07-10T09:47:00Z</dcterms:modified>
</cp:coreProperties>
</file>